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1948E1">
              <w:rPr>
                <w:bCs/>
                <w:sz w:val="24"/>
                <w:szCs w:val="24"/>
              </w:rPr>
              <w:t>09</w:t>
            </w:r>
            <w:r w:rsidR="006D5F11">
              <w:rPr>
                <w:bCs/>
                <w:sz w:val="24"/>
                <w:szCs w:val="24"/>
              </w:rPr>
              <w:t>.</w:t>
            </w:r>
            <w:r w:rsidR="008F48E7">
              <w:rPr>
                <w:bCs/>
                <w:sz w:val="24"/>
                <w:szCs w:val="24"/>
              </w:rPr>
              <w:t>07.</w:t>
            </w:r>
            <w:r w:rsidR="00A4020E" w:rsidRPr="000E215A">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0E11B2" w:rsidRDefault="007821FA" w:rsidP="007821FA">
      <w:pPr>
        <w:jc w:val="center"/>
        <w:rPr>
          <w:rFonts w:ascii="Times New Roman" w:eastAsia="Times New Roman" w:hAnsi="Times New Roman"/>
          <w:sz w:val="32"/>
          <w:szCs w:val="32"/>
          <w:lang w:eastAsia="ru-RU"/>
        </w:rPr>
      </w:pPr>
      <w:r w:rsidRPr="000E11B2">
        <w:rPr>
          <w:rFonts w:ascii="Times New Roman" w:eastAsia="Times New Roman" w:hAnsi="Times New Roman"/>
          <w:sz w:val="32"/>
          <w:szCs w:val="32"/>
          <w:lang w:eastAsia="ru-RU"/>
        </w:rPr>
        <w:t xml:space="preserve">на </w:t>
      </w:r>
      <w:r w:rsidR="00C95032" w:rsidRPr="000E11B2">
        <w:rPr>
          <w:rFonts w:ascii="Times New Roman" w:eastAsia="Times New Roman" w:hAnsi="Times New Roman"/>
          <w:sz w:val="32"/>
          <w:szCs w:val="32"/>
          <w:lang w:eastAsia="ru-RU"/>
        </w:rPr>
        <w:t xml:space="preserve">поставку </w:t>
      </w:r>
      <w:r w:rsidR="000E11B2">
        <w:rPr>
          <w:rFonts w:ascii="Times New Roman" w:hAnsi="Times New Roman"/>
          <w:sz w:val="32"/>
          <w:szCs w:val="32"/>
        </w:rPr>
        <w:t>средств</w:t>
      </w:r>
      <w:r w:rsidR="000E11B2" w:rsidRPr="000E11B2">
        <w:rPr>
          <w:rFonts w:ascii="Times New Roman" w:hAnsi="Times New Roman"/>
          <w:sz w:val="32"/>
          <w:szCs w:val="32"/>
        </w:rPr>
        <w:t xml:space="preserve"> индивидуальной защиты (спецодежда, спецобувь, перчатки, средства защиты головы, органов дыхания, органов слуха, органов зрения)</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FA4450" w:rsidRDefault="00FA4450" w:rsidP="008E6F10">
      <w:pPr>
        <w:suppressAutoHyphens/>
        <w:spacing w:before="240" w:after="0"/>
        <w:rPr>
          <w:rFonts w:ascii="Times New Roman" w:eastAsia="Times New Roman" w:hAnsi="Times New Roman"/>
          <w:sz w:val="26"/>
          <w:szCs w:val="26"/>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4D2E9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0E11B2" w:rsidRDefault="005E0CBC" w:rsidP="004D2E9C">
            <w:pPr>
              <w:suppressAutoHyphens/>
              <w:spacing w:after="0" w:line="240" w:lineRule="auto"/>
              <w:jc w:val="both"/>
              <w:rPr>
                <w:rFonts w:ascii="Times New Roman" w:eastAsia="Times New Roman" w:hAnsi="Times New Roman"/>
                <w:sz w:val="24"/>
                <w:szCs w:val="24"/>
                <w:lang w:eastAsia="ru-RU"/>
              </w:rPr>
            </w:pPr>
            <w:r w:rsidRPr="000E11B2">
              <w:rPr>
                <w:rFonts w:ascii="Times New Roman" w:eastAsia="Times New Roman" w:hAnsi="Times New Roman"/>
                <w:sz w:val="24"/>
                <w:szCs w:val="24"/>
                <w:lang w:eastAsia="ru-RU"/>
              </w:rPr>
              <w:t xml:space="preserve">Поставка </w:t>
            </w:r>
            <w:r w:rsidR="000E11B2" w:rsidRPr="000E11B2">
              <w:rPr>
                <w:rFonts w:ascii="Times New Roman" w:hAnsi="Times New Roman"/>
                <w:sz w:val="24"/>
                <w:szCs w:val="24"/>
              </w:rPr>
              <w:t>средства индивидуальной защиты (спецодежда, спецобувь, перчатки, средства защиты головы, органов дыхания, органов слуха, органов зрения)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0E215A">
              <w:rPr>
                <w:rFonts w:ascii="Times New Roman" w:eastAsia="Times New Roman" w:hAnsi="Times New Roman"/>
                <w:color w:val="000000"/>
                <w:kern w:val="28"/>
                <w:sz w:val="24"/>
                <w:szCs w:val="24"/>
                <w:lang w:eastAsia="ru-RU"/>
              </w:rPr>
              <w:t>212-57-62</w:t>
            </w:r>
          </w:p>
          <w:p w:rsidR="00736415" w:rsidRPr="00A505AA" w:rsidRDefault="00D02F8F" w:rsidP="000E215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E215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233C72">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CC76A8">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E215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E11B2">
              <w:rPr>
                <w:rFonts w:ascii="Times New Roman" w:hAnsi="Times New Roman"/>
                <w:bCs/>
                <w:sz w:val="24"/>
                <w:szCs w:val="24"/>
              </w:rPr>
              <w:t>164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E11B2" w:rsidP="00517814">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8 700 631 (Восемь миллионов семьсот тысяч шестьсот тридцать один) рубль 50 копеек</w:t>
            </w:r>
            <w:r w:rsidR="000E215A">
              <w:rPr>
                <w:rFonts w:ascii="Times New Roman" w:eastAsia="Calibri" w:hAnsi="Times New Roman"/>
                <w:sz w:val="24"/>
                <w:szCs w:val="24"/>
              </w:rPr>
              <w:t>, включая все налоги ,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1948E1">
              <w:rPr>
                <w:rFonts w:ascii="Times New Roman" w:hAnsi="Times New Roman"/>
                <w:bCs/>
                <w:sz w:val="24"/>
                <w:szCs w:val="24"/>
              </w:rPr>
              <w:t>14</w:t>
            </w:r>
            <w:r w:rsidR="00A9692C">
              <w:rPr>
                <w:rFonts w:ascii="Times New Roman" w:hAnsi="Times New Roman"/>
                <w:bCs/>
                <w:sz w:val="24"/>
                <w:szCs w:val="24"/>
              </w:rPr>
              <w:t xml:space="preserve">» </w:t>
            </w:r>
            <w:r w:rsidR="001948E1">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D568E" w:rsidP="001948E1">
            <w:pPr>
              <w:pStyle w:val="afffff6"/>
              <w:rPr>
                <w:rFonts w:ascii="Times New Roman" w:hAnsi="Times New Roman"/>
                <w:bCs/>
                <w:sz w:val="24"/>
                <w:szCs w:val="24"/>
              </w:rPr>
            </w:pPr>
            <w:r>
              <w:rPr>
                <w:rFonts w:ascii="Times New Roman" w:hAnsi="Times New Roman"/>
                <w:bCs/>
                <w:sz w:val="24"/>
                <w:szCs w:val="24"/>
              </w:rPr>
              <w:t>«</w:t>
            </w:r>
            <w:r w:rsidR="001948E1">
              <w:rPr>
                <w:rFonts w:ascii="Times New Roman" w:hAnsi="Times New Roman"/>
                <w:bCs/>
                <w:sz w:val="24"/>
                <w:szCs w:val="24"/>
              </w:rPr>
              <w:t>14</w:t>
            </w:r>
            <w:r>
              <w:rPr>
                <w:rFonts w:ascii="Times New Roman" w:hAnsi="Times New Roman"/>
                <w:bCs/>
                <w:sz w:val="24"/>
                <w:szCs w:val="24"/>
              </w:rPr>
              <w:t xml:space="preserve">» </w:t>
            </w:r>
            <w:r w:rsidR="001948E1">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D568E" w:rsidP="001948E1">
            <w:pPr>
              <w:pStyle w:val="afffff6"/>
              <w:rPr>
                <w:rFonts w:ascii="Times New Roman" w:hAnsi="Times New Roman"/>
                <w:bCs/>
                <w:sz w:val="24"/>
                <w:szCs w:val="24"/>
              </w:rPr>
            </w:pPr>
            <w:r>
              <w:rPr>
                <w:rFonts w:ascii="Times New Roman" w:hAnsi="Times New Roman"/>
                <w:bCs/>
                <w:sz w:val="24"/>
                <w:szCs w:val="24"/>
              </w:rPr>
              <w:t>«</w:t>
            </w:r>
            <w:r w:rsidR="001948E1">
              <w:rPr>
                <w:rFonts w:ascii="Times New Roman" w:hAnsi="Times New Roman"/>
                <w:bCs/>
                <w:sz w:val="24"/>
                <w:szCs w:val="24"/>
              </w:rPr>
              <w:t>14</w:t>
            </w:r>
            <w:r>
              <w:rPr>
                <w:rFonts w:ascii="Times New Roman" w:hAnsi="Times New Roman"/>
                <w:bCs/>
                <w:sz w:val="24"/>
                <w:szCs w:val="24"/>
              </w:rPr>
              <w:t xml:space="preserve">» </w:t>
            </w:r>
            <w:r w:rsidR="001948E1">
              <w:rPr>
                <w:rFonts w:ascii="Times New Roman" w:hAnsi="Times New Roman"/>
                <w:bCs/>
                <w:sz w:val="24"/>
                <w:szCs w:val="24"/>
              </w:rPr>
              <w:t>июля</w:t>
            </w:r>
            <w:bookmarkStart w:id="12" w:name="_GoBack"/>
            <w:bookmarkEnd w:id="12"/>
            <w:r w:rsidR="00DE16EA"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0212F8" w:rsidRDefault="000E11B2" w:rsidP="00ED43F8">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13 876 </w:t>
            </w:r>
            <w:r w:rsidRPr="000E11B2">
              <w:rPr>
                <w:rFonts w:ascii="Times New Roman" w:hAnsi="Times New Roman"/>
                <w:sz w:val="24"/>
                <w:szCs w:val="24"/>
              </w:rPr>
              <w:t>000</w:t>
            </w:r>
            <w:r>
              <w:rPr>
                <w:rFonts w:ascii="Times New Roman" w:hAnsi="Times New Roman"/>
                <w:sz w:val="24"/>
                <w:szCs w:val="24"/>
              </w:rPr>
              <w:t xml:space="preserve">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Требуется. </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DB51EE">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и </w:t>
            </w:r>
            <w:r w:rsidRPr="00DB51EE">
              <w:rPr>
                <w:rFonts w:ascii="Times New Roman" w:eastAsia="Times New Roman" w:hAnsi="Times New Roman"/>
                <w:b/>
                <w:sz w:val="24"/>
                <w:szCs w:val="24"/>
                <w:lang w:eastAsia="ru-RU"/>
              </w:rPr>
              <w:t xml:space="preserve">составляет сумму </w:t>
            </w:r>
            <w:r>
              <w:rPr>
                <w:rFonts w:ascii="Times New Roman" w:eastAsia="Times New Roman" w:hAnsi="Times New Roman"/>
                <w:b/>
                <w:sz w:val="23"/>
                <w:szCs w:val="23"/>
                <w:lang w:eastAsia="ru-RU"/>
              </w:rPr>
              <w:t>43 503 (Сорок три тысячи пятьсот три) рубля 16 копеек</w:t>
            </w:r>
            <w:r>
              <w:rPr>
                <w:rFonts w:ascii="Times New Roman" w:eastAsia="Times New Roman" w:hAnsi="Times New Roman"/>
                <w:b/>
                <w:sz w:val="24"/>
                <w:szCs w:val="24"/>
                <w:lang w:eastAsia="ru-RU"/>
              </w:rPr>
              <w:t>.</w:t>
            </w:r>
            <w:r w:rsidRPr="00600D63">
              <w:rPr>
                <w:rFonts w:ascii="Times New Roman" w:eastAsia="Times New Roman" w:hAnsi="Times New Roman"/>
                <w:b/>
                <w:sz w:val="23"/>
                <w:szCs w:val="23"/>
                <w:lang w:eastAsia="ru-RU"/>
              </w:rPr>
              <w:t xml:space="preserve"> НДС не облагается.</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w:t>
            </w:r>
            <w:proofErr w:type="gramStart"/>
            <w:r w:rsidRPr="00DB51EE">
              <w:rPr>
                <w:rFonts w:ascii="Times New Roman" w:eastAsia="Times New Roman" w:hAnsi="Times New Roman"/>
                <w:sz w:val="24"/>
                <w:szCs w:val="24"/>
                <w:lang w:eastAsia="ru-RU"/>
              </w:rPr>
              <w:t>В</w:t>
            </w:r>
            <w:proofErr w:type="gramEnd"/>
            <w:r w:rsidRPr="00DB51EE">
              <w:rPr>
                <w:rFonts w:ascii="Times New Roman" w:eastAsia="Times New Roman" w:hAnsi="Times New Roman"/>
                <w:sz w:val="24"/>
                <w:szCs w:val="24"/>
                <w:lang w:eastAsia="ru-RU"/>
              </w:rPr>
              <w:t xml:space="preserve"> виде безотзывной банковской гарантии, выданной банком и должна отвечать, как минимум следующим требованиям: </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 банковская гарантия должна быть выдана банком, </w:t>
            </w:r>
            <w:r w:rsidR="00D220E6">
              <w:rPr>
                <w:rFonts w:ascii="Times New Roman" w:eastAsia="Times New Roman" w:hAnsi="Times New Roman"/>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DB51EE">
              <w:rPr>
                <w:rFonts w:ascii="Times New Roman" w:eastAsia="Times New Roman" w:hAnsi="Times New Roman"/>
                <w:sz w:val="24"/>
                <w:szCs w:val="24"/>
                <w:lang w:eastAsia="ru-RU"/>
              </w:rPr>
              <w:t>;</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8F48E7" w:rsidRPr="00DB51EE" w:rsidRDefault="008F48E7" w:rsidP="008F48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8F48E7" w:rsidRDefault="008F48E7" w:rsidP="008F48E7">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w:t>
            </w:r>
            <w:r w:rsidRPr="00DB51EE">
              <w:rPr>
                <w:rFonts w:ascii="Times New Roman" w:eastAsia="Times New Roman" w:hAnsi="Times New Roman"/>
                <w:sz w:val="24"/>
                <w:szCs w:val="24"/>
                <w:lang w:eastAsia="ru-RU"/>
              </w:rPr>
              <w:lastRenderedPageBreak/>
              <w:t xml:space="preserve">предоставившим надлежащее обеспечение заявки в соответствии с условиями </w:t>
            </w:r>
            <w:r w:rsidR="00D220E6">
              <w:rPr>
                <w:rFonts w:ascii="Times New Roman" w:eastAsia="Times New Roman" w:hAnsi="Times New Roman"/>
                <w:sz w:val="24"/>
                <w:szCs w:val="24"/>
                <w:lang w:eastAsia="ru-RU"/>
              </w:rPr>
              <w:t>извещения</w:t>
            </w:r>
            <w:r w:rsidRPr="00DB51EE">
              <w:rPr>
                <w:rFonts w:ascii="Times New Roman" w:eastAsia="Times New Roman" w:hAnsi="Times New Roman"/>
                <w:sz w:val="24"/>
                <w:szCs w:val="24"/>
                <w:lang w:eastAsia="ru-RU"/>
              </w:rPr>
              <w:t xml:space="preserve"> о закупке</w:t>
            </w:r>
            <w:r>
              <w:rPr>
                <w:rFonts w:ascii="Times New Roman" w:eastAsia="Times New Roman" w:hAnsi="Times New Roman"/>
                <w:sz w:val="24"/>
                <w:szCs w:val="24"/>
                <w:lang w:eastAsia="ru-RU"/>
              </w:rPr>
              <w:t>.</w:t>
            </w:r>
          </w:p>
          <w:p w:rsidR="008F48E7" w:rsidRDefault="008F48E7" w:rsidP="008F48E7">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w:t>
            </w:r>
            <w:r w:rsidR="00D220E6">
              <w:rPr>
                <w:rFonts w:ascii="Times New Roman" w:eastAsia="Times New Roman" w:hAnsi="Times New Roman"/>
                <w:sz w:val="24"/>
                <w:szCs w:val="24"/>
                <w:lang w:eastAsia="ru-RU"/>
              </w:rPr>
              <w:t>5.5 раздела 5</w:t>
            </w:r>
            <w:r>
              <w:rPr>
                <w:rFonts w:ascii="Times New Roman" w:eastAsia="Times New Roman" w:hAnsi="Times New Roman"/>
                <w:sz w:val="24"/>
                <w:szCs w:val="24"/>
                <w:lang w:eastAsia="ru-RU"/>
              </w:rPr>
              <w:t xml:space="preserve"> </w:t>
            </w:r>
            <w:r w:rsidR="00816B0C">
              <w:rPr>
                <w:rFonts w:ascii="Times New Roman" w:eastAsia="Times New Roman" w:hAnsi="Times New Roman"/>
                <w:sz w:val="24"/>
                <w:szCs w:val="24"/>
                <w:lang w:eastAsia="ru-RU"/>
              </w:rPr>
              <w:t>И</w:t>
            </w:r>
            <w:r w:rsidR="00D220E6">
              <w:rPr>
                <w:rFonts w:ascii="Times New Roman" w:eastAsia="Times New Roman" w:hAnsi="Times New Roman"/>
                <w:sz w:val="24"/>
                <w:szCs w:val="24"/>
                <w:lang w:eastAsia="ru-RU"/>
              </w:rPr>
              <w:t>звещения</w:t>
            </w:r>
            <w:r>
              <w:rPr>
                <w:rFonts w:ascii="Times New Roman" w:eastAsia="Times New Roman" w:hAnsi="Times New Roman"/>
                <w:sz w:val="24"/>
                <w:szCs w:val="24"/>
                <w:lang w:eastAsia="ru-RU"/>
              </w:rPr>
              <w:t xml:space="preserve"> о закупке.</w:t>
            </w:r>
          </w:p>
          <w:p w:rsidR="008F48E7" w:rsidRDefault="008F48E7" w:rsidP="008F48E7">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B45B6" w:rsidRDefault="008F48E7" w:rsidP="008F48E7">
            <w:pPr>
              <w:autoSpaceDE w:val="0"/>
              <w:autoSpaceDN w:val="0"/>
              <w:adjustRightInd w:val="0"/>
              <w:spacing w:after="0" w:line="240" w:lineRule="auto"/>
              <w:ind w:firstLine="9"/>
              <w:jc w:val="both"/>
              <w:rPr>
                <w:rFonts w:ascii="Times New Roman" w:hAnsi="Times New Roman"/>
                <w:strike/>
                <w:sz w:val="24"/>
                <w:szCs w:val="24"/>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0E215A">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E61A4F">
              <w:rPr>
                <w:rFonts w:ascii="Times New Roman" w:hAnsi="Times New Roman"/>
                <w:color w:val="000000"/>
                <w:sz w:val="24"/>
                <w:szCs w:val="24"/>
              </w:rPr>
              <w:t>, 4</w:t>
            </w:r>
            <w:r w:rsidR="002F0740">
              <w:rPr>
                <w:rFonts w:ascii="Times New Roman" w:hAnsi="Times New Roman"/>
                <w:color w:val="000000"/>
                <w:sz w:val="24"/>
                <w:szCs w:val="24"/>
              </w:rPr>
              <w:t>-</w:t>
            </w:r>
            <w:r w:rsidR="00E61A4F">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861DE" w:rsidRDefault="00A861DE" w:rsidP="001F2D75">
      <w:pPr>
        <w:autoSpaceDE w:val="0"/>
        <w:autoSpaceDN w:val="0"/>
        <w:adjustRightInd w:val="0"/>
        <w:spacing w:after="0" w:line="240" w:lineRule="auto"/>
        <w:jc w:val="both"/>
        <w:rPr>
          <w:rFonts w:ascii="Times New Roman" w:hAnsi="Times New Roman"/>
          <w:sz w:val="18"/>
          <w:szCs w:val="18"/>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861DE" w:rsidRDefault="001F2D75"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Pr="00B81161" w:rsidRDefault="007401A7"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0"/>
          <w:szCs w:val="20"/>
        </w:rPr>
        <w:t xml:space="preserve">Таблица </w:t>
      </w:r>
    </w:p>
    <w:tbl>
      <w:tblPr>
        <w:tblpPr w:leftFromText="180" w:rightFromText="180" w:vertAnchor="text" w:tblpX="-147" w:tblpY="1"/>
        <w:tblOverlap w:val="never"/>
        <w:tblW w:w="15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859"/>
        <w:gridCol w:w="698"/>
        <w:gridCol w:w="712"/>
        <w:gridCol w:w="1558"/>
        <w:gridCol w:w="567"/>
        <w:gridCol w:w="717"/>
        <w:gridCol w:w="2683"/>
        <w:gridCol w:w="1134"/>
        <w:gridCol w:w="2268"/>
        <w:gridCol w:w="1282"/>
        <w:gridCol w:w="850"/>
        <w:gridCol w:w="851"/>
      </w:tblGrid>
      <w:tr w:rsidR="00EB4227" w:rsidRPr="00766FA7" w:rsidTr="00C60874">
        <w:trPr>
          <w:trHeight w:val="525"/>
        </w:trPr>
        <w:tc>
          <w:tcPr>
            <w:tcW w:w="562"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FA665E">
              <w:rPr>
                <w:rFonts w:ascii="Times New Roman" w:eastAsia="Times New Roman" w:hAnsi="Times New Roman"/>
                <w:b/>
                <w:sz w:val="20"/>
                <w:szCs w:val="20"/>
                <w:lang w:eastAsia="ru-RU"/>
              </w:rPr>
              <w:t>№ п/п</w:t>
            </w:r>
          </w:p>
        </w:tc>
        <w:tc>
          <w:tcPr>
            <w:tcW w:w="1859" w:type="dxa"/>
          </w:tcPr>
          <w:p w:rsidR="00EB4227" w:rsidRPr="00FA665E" w:rsidRDefault="00EB4227" w:rsidP="00FA665E">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Наименование товара</w:t>
            </w:r>
          </w:p>
        </w:tc>
        <w:tc>
          <w:tcPr>
            <w:tcW w:w="698" w:type="dxa"/>
          </w:tcPr>
          <w:p w:rsidR="002E3BD2"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Ед.</w:t>
            </w:r>
          </w:p>
          <w:p w:rsidR="00EB4227" w:rsidRPr="00FA665E" w:rsidRDefault="00EB4227" w:rsidP="00C60874">
            <w:pPr>
              <w:spacing w:after="0" w:line="240" w:lineRule="auto"/>
              <w:jc w:val="center"/>
              <w:rPr>
                <w:rFonts w:ascii="Times New Roman" w:eastAsia="Times New Roman" w:hAnsi="Times New Roman"/>
                <w:b/>
                <w:sz w:val="20"/>
                <w:szCs w:val="20"/>
                <w:lang w:eastAsia="ru-RU"/>
              </w:rPr>
            </w:pPr>
            <w:proofErr w:type="spellStart"/>
            <w:r w:rsidRPr="00FA665E">
              <w:rPr>
                <w:rFonts w:ascii="Times New Roman" w:eastAsia="Times New Roman" w:hAnsi="Times New Roman"/>
                <w:b/>
                <w:sz w:val="20"/>
                <w:szCs w:val="20"/>
                <w:lang w:eastAsia="ru-RU"/>
              </w:rPr>
              <w:t>изм</w:t>
            </w:r>
            <w:proofErr w:type="spellEnd"/>
          </w:p>
        </w:tc>
        <w:tc>
          <w:tcPr>
            <w:tcW w:w="712"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Кол-во</w:t>
            </w:r>
          </w:p>
        </w:tc>
        <w:tc>
          <w:tcPr>
            <w:tcW w:w="1558" w:type="dxa"/>
          </w:tcPr>
          <w:p w:rsidR="00EB4227" w:rsidRPr="00FA665E" w:rsidRDefault="00EB4227" w:rsidP="00C60874">
            <w:pPr>
              <w:autoSpaceDE w:val="0"/>
              <w:autoSpaceDN w:val="0"/>
              <w:adjustRightInd w:val="0"/>
              <w:spacing w:after="0" w:line="240" w:lineRule="auto"/>
              <w:ind w:right="-108"/>
              <w:jc w:val="center"/>
              <w:rPr>
                <w:rFonts w:ascii="Times New Roman" w:hAnsi="Times New Roman"/>
                <w:b/>
                <w:bCs/>
                <w:sz w:val="20"/>
                <w:szCs w:val="20"/>
              </w:rPr>
            </w:pPr>
            <w:r w:rsidRPr="00FA665E">
              <w:rPr>
                <w:rFonts w:ascii="Times New Roman" w:hAnsi="Times New Roman"/>
                <w:b/>
                <w:bCs/>
                <w:sz w:val="20"/>
                <w:szCs w:val="20"/>
              </w:rPr>
              <w:t>Наименование</w:t>
            </w:r>
          </w:p>
          <w:p w:rsidR="00EB4227" w:rsidRPr="00FA665E" w:rsidRDefault="00EB4227" w:rsidP="00C60874">
            <w:pPr>
              <w:autoSpaceDE w:val="0"/>
              <w:autoSpaceDN w:val="0"/>
              <w:adjustRightInd w:val="0"/>
              <w:spacing w:after="0" w:line="240" w:lineRule="auto"/>
              <w:ind w:right="-108"/>
              <w:jc w:val="center"/>
              <w:rPr>
                <w:rFonts w:ascii="Times New Roman" w:hAnsi="Times New Roman"/>
                <w:b/>
                <w:bCs/>
                <w:sz w:val="20"/>
                <w:szCs w:val="20"/>
              </w:rPr>
            </w:pPr>
            <w:r w:rsidRPr="00FA665E">
              <w:rPr>
                <w:rFonts w:ascii="Times New Roman" w:hAnsi="Times New Roman"/>
                <w:b/>
                <w:bCs/>
                <w:sz w:val="20"/>
                <w:szCs w:val="20"/>
              </w:rPr>
              <w:t>товара</w:t>
            </w:r>
          </w:p>
        </w:tc>
        <w:tc>
          <w:tcPr>
            <w:tcW w:w="567"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proofErr w:type="spellStart"/>
            <w:r w:rsidRPr="00FA665E">
              <w:rPr>
                <w:rFonts w:ascii="Times New Roman" w:eastAsia="Times New Roman" w:hAnsi="Times New Roman"/>
                <w:b/>
                <w:sz w:val="20"/>
                <w:szCs w:val="20"/>
                <w:lang w:eastAsia="ru-RU"/>
              </w:rPr>
              <w:t>Ед.изм</w:t>
            </w:r>
            <w:proofErr w:type="spellEnd"/>
          </w:p>
        </w:tc>
        <w:tc>
          <w:tcPr>
            <w:tcW w:w="717"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Кол-во</w:t>
            </w:r>
          </w:p>
        </w:tc>
        <w:tc>
          <w:tcPr>
            <w:tcW w:w="2683"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Технические характеристики продукции</w:t>
            </w:r>
          </w:p>
          <w:p w:rsidR="00EB4227"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Liberation Serif" w:hAnsi="Liberation Serif"/>
                <w:i/>
                <w:iCs/>
                <w:sz w:val="20"/>
                <w:szCs w:val="20"/>
              </w:rPr>
              <w:t>(структура описания характеристик предлагаемо товара указывается в соответствии с тем же описанием, в том же порядке, в котором указаны в Приложении № 1 к ТЗ)</w:t>
            </w:r>
          </w:p>
        </w:tc>
        <w:tc>
          <w:tcPr>
            <w:tcW w:w="1134" w:type="dxa"/>
          </w:tcPr>
          <w:p w:rsidR="00EB4227" w:rsidRPr="00FA665E" w:rsidRDefault="00EB4227" w:rsidP="00C60874">
            <w:pPr>
              <w:autoSpaceDE w:val="0"/>
              <w:autoSpaceDN w:val="0"/>
              <w:adjustRightInd w:val="0"/>
              <w:spacing w:after="0" w:line="240" w:lineRule="auto"/>
              <w:jc w:val="center"/>
              <w:rPr>
                <w:rFonts w:ascii="Times New Roman" w:hAnsi="Times New Roman"/>
                <w:b/>
                <w:bCs/>
                <w:spacing w:val="-5"/>
                <w:sz w:val="20"/>
                <w:szCs w:val="20"/>
              </w:rPr>
            </w:pPr>
            <w:r w:rsidRPr="00FA665E">
              <w:rPr>
                <w:rFonts w:ascii="Times New Roman" w:hAnsi="Times New Roman"/>
                <w:b/>
                <w:bCs/>
                <w:spacing w:val="-5"/>
                <w:sz w:val="20"/>
                <w:szCs w:val="20"/>
              </w:rPr>
              <w:t xml:space="preserve">Нормативно-техническая документация </w:t>
            </w:r>
          </w:p>
          <w:p w:rsidR="00EB4227" w:rsidRPr="00FA665E" w:rsidRDefault="00EB4227" w:rsidP="00C60874">
            <w:pPr>
              <w:autoSpaceDE w:val="0"/>
              <w:autoSpaceDN w:val="0"/>
              <w:adjustRightInd w:val="0"/>
              <w:spacing w:after="0" w:line="240" w:lineRule="auto"/>
              <w:jc w:val="center"/>
              <w:rPr>
                <w:rFonts w:ascii="Times New Roman" w:eastAsia="Times New Roman" w:hAnsi="Times New Roman"/>
                <w:b/>
                <w:bCs/>
                <w:sz w:val="20"/>
                <w:szCs w:val="20"/>
                <w:lang w:eastAsia="ru-RU"/>
              </w:rPr>
            </w:pPr>
            <w:r w:rsidRPr="00FA665E">
              <w:rPr>
                <w:rFonts w:ascii="Times New Roman" w:hAnsi="Times New Roman"/>
                <w:b/>
                <w:bCs/>
                <w:spacing w:val="-5"/>
                <w:sz w:val="20"/>
                <w:szCs w:val="20"/>
              </w:rPr>
              <w:t>(ГОСТ, ТР ТС)</w:t>
            </w:r>
          </w:p>
        </w:tc>
        <w:tc>
          <w:tcPr>
            <w:tcW w:w="2268" w:type="dxa"/>
          </w:tcPr>
          <w:p w:rsidR="00EB4227" w:rsidRPr="00FA665E" w:rsidRDefault="00EB4227" w:rsidP="00C60874">
            <w:pPr>
              <w:autoSpaceDE w:val="0"/>
              <w:autoSpaceDN w:val="0"/>
              <w:adjustRightInd w:val="0"/>
              <w:spacing w:after="0" w:line="240" w:lineRule="auto"/>
              <w:jc w:val="center"/>
              <w:rPr>
                <w:rFonts w:ascii="Times New Roman" w:eastAsia="Times New Roman" w:hAnsi="Times New Roman"/>
                <w:b/>
                <w:bCs/>
                <w:sz w:val="20"/>
                <w:szCs w:val="20"/>
                <w:lang w:eastAsia="ru-RU"/>
              </w:rPr>
            </w:pPr>
            <w:r w:rsidRPr="00FA665E">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EB4227" w:rsidRPr="00FA665E" w:rsidRDefault="00EB4227" w:rsidP="00C60874">
            <w:pPr>
              <w:autoSpaceDE w:val="0"/>
              <w:autoSpaceDN w:val="0"/>
              <w:adjustRightInd w:val="0"/>
              <w:spacing w:after="0" w:line="240" w:lineRule="auto"/>
              <w:jc w:val="center"/>
              <w:rPr>
                <w:rFonts w:ascii="Times New Roman" w:eastAsia="Times New Roman" w:hAnsi="Times New Roman"/>
                <w:bCs/>
                <w:sz w:val="20"/>
                <w:szCs w:val="20"/>
                <w:lang w:eastAsia="ru-RU"/>
              </w:rPr>
            </w:pPr>
            <w:r w:rsidRPr="00FA665E">
              <w:rPr>
                <w:rFonts w:ascii="Times New Roman" w:eastAsia="Times New Roman" w:hAnsi="Times New Roman"/>
                <w:bCs/>
                <w:sz w:val="20"/>
                <w:szCs w:val="20"/>
                <w:lang w:eastAsia="ru-RU"/>
              </w:rPr>
              <w:t>(при наличии)</w:t>
            </w:r>
          </w:p>
        </w:tc>
        <w:tc>
          <w:tcPr>
            <w:tcW w:w="1282" w:type="dxa"/>
            <w:noWrap/>
          </w:tcPr>
          <w:p w:rsidR="00EB4227" w:rsidRPr="00FA665E" w:rsidRDefault="003E17DB" w:rsidP="00C60874">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sidRPr="00816B0C">
              <w:rPr>
                <w:rFonts w:ascii="Times New Roman" w:eastAsia="Times New Roman" w:hAnsi="Times New Roman"/>
                <w:b/>
                <w:sz w:val="20"/>
                <w:szCs w:val="20"/>
                <w:highlight w:val="yellow"/>
                <w:vertAlign w:val="superscript"/>
                <w:lang w:eastAsia="ru-RU"/>
              </w:rPr>
              <w:t>1</w:t>
            </w:r>
            <w:r w:rsidR="00EB4227" w:rsidRPr="00FA665E">
              <w:rPr>
                <w:rFonts w:ascii="Times New Roman" w:eastAsia="Times New Roman" w:hAnsi="Times New Roman"/>
                <w:b/>
                <w:sz w:val="20"/>
                <w:szCs w:val="20"/>
                <w:lang w:eastAsia="ru-RU"/>
              </w:rPr>
              <w:t>Наименование страны происхождения товара</w:t>
            </w:r>
          </w:p>
        </w:tc>
        <w:tc>
          <w:tcPr>
            <w:tcW w:w="850" w:type="dxa"/>
          </w:tcPr>
          <w:p w:rsidR="00EB4227" w:rsidRPr="00FA665E" w:rsidRDefault="003E17DB" w:rsidP="00C60874">
            <w:pPr>
              <w:spacing w:after="0" w:line="240" w:lineRule="auto"/>
              <w:jc w:val="center"/>
              <w:rPr>
                <w:rFonts w:ascii="Times New Roman" w:eastAsia="Times New Roman" w:hAnsi="Times New Roman"/>
                <w:b/>
                <w:bCs/>
                <w:sz w:val="20"/>
                <w:szCs w:val="20"/>
                <w:lang w:eastAsia="ru-RU"/>
              </w:rPr>
            </w:pPr>
            <w:r w:rsidRPr="00FA665E">
              <w:rPr>
                <w:rFonts w:ascii="Times New Roman" w:eastAsia="Times New Roman" w:hAnsi="Times New Roman"/>
                <w:b/>
                <w:bCs/>
                <w:sz w:val="20"/>
                <w:szCs w:val="20"/>
                <w:vertAlign w:val="superscript"/>
                <w:lang w:eastAsia="ru-RU"/>
              </w:rPr>
              <w:t>2</w:t>
            </w:r>
            <w:r w:rsidR="00EB4227" w:rsidRPr="00FA665E">
              <w:rPr>
                <w:rFonts w:ascii="Times New Roman" w:eastAsia="Times New Roman" w:hAnsi="Times New Roman"/>
                <w:b/>
                <w:bCs/>
                <w:sz w:val="20"/>
                <w:szCs w:val="20"/>
                <w:lang w:eastAsia="ru-RU"/>
              </w:rPr>
              <w:t>Цена за ед. руб. с НДС</w:t>
            </w:r>
          </w:p>
        </w:tc>
        <w:tc>
          <w:tcPr>
            <w:tcW w:w="851" w:type="dxa"/>
          </w:tcPr>
          <w:p w:rsidR="00EB4227" w:rsidRPr="00FA665E" w:rsidRDefault="003E17DB" w:rsidP="00C60874">
            <w:pPr>
              <w:spacing w:after="0" w:line="240" w:lineRule="auto"/>
              <w:jc w:val="center"/>
              <w:rPr>
                <w:rFonts w:ascii="Times New Roman" w:eastAsia="Times New Roman" w:hAnsi="Times New Roman"/>
                <w:b/>
                <w:bCs/>
                <w:sz w:val="20"/>
                <w:szCs w:val="20"/>
                <w:vertAlign w:val="superscript"/>
                <w:lang w:eastAsia="ru-RU"/>
              </w:rPr>
            </w:pPr>
            <w:r w:rsidRPr="00FA665E">
              <w:rPr>
                <w:rFonts w:ascii="Times New Roman" w:eastAsia="Times New Roman" w:hAnsi="Times New Roman"/>
                <w:b/>
                <w:bCs/>
                <w:sz w:val="20"/>
                <w:szCs w:val="20"/>
                <w:vertAlign w:val="superscript"/>
                <w:lang w:eastAsia="ru-RU"/>
              </w:rPr>
              <w:t>2</w:t>
            </w:r>
            <w:r w:rsidR="00EB4227" w:rsidRPr="00FA665E">
              <w:rPr>
                <w:rFonts w:ascii="Times New Roman" w:eastAsia="Times New Roman" w:hAnsi="Times New Roman"/>
                <w:b/>
                <w:bCs/>
                <w:sz w:val="20"/>
                <w:szCs w:val="20"/>
                <w:lang w:eastAsia="ru-RU"/>
              </w:rPr>
              <w:t>Сумма руб. с НДС</w:t>
            </w:r>
          </w:p>
        </w:tc>
      </w:tr>
      <w:tr w:rsidR="00EB4227" w:rsidRPr="00766FA7" w:rsidTr="00C60874">
        <w:trPr>
          <w:trHeight w:val="283"/>
        </w:trPr>
        <w:tc>
          <w:tcPr>
            <w:tcW w:w="562" w:type="dxa"/>
            <w:vAlign w:val="center"/>
          </w:tcPr>
          <w:p w:rsidR="00EB4227" w:rsidRPr="00766FA7" w:rsidRDefault="00EB4227" w:rsidP="00C60874">
            <w:pPr>
              <w:spacing w:after="0" w:line="240" w:lineRule="auto"/>
              <w:jc w:val="center"/>
              <w:rPr>
                <w:rFonts w:ascii="Times New Roman" w:eastAsia="Times New Roman" w:hAnsi="Times New Roman"/>
                <w:b/>
                <w:sz w:val="20"/>
                <w:szCs w:val="20"/>
                <w:lang w:eastAsia="ru-RU"/>
              </w:rPr>
            </w:pPr>
          </w:p>
        </w:tc>
        <w:tc>
          <w:tcPr>
            <w:tcW w:w="1859" w:type="dxa"/>
          </w:tcPr>
          <w:p w:rsidR="00EB4227" w:rsidRPr="00FA665E" w:rsidRDefault="00EB4227" w:rsidP="00FA665E">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1</w:t>
            </w:r>
          </w:p>
        </w:tc>
        <w:tc>
          <w:tcPr>
            <w:tcW w:w="698"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2</w:t>
            </w:r>
          </w:p>
        </w:tc>
        <w:tc>
          <w:tcPr>
            <w:tcW w:w="712" w:type="dxa"/>
          </w:tcPr>
          <w:p w:rsidR="00EB4227" w:rsidRPr="00FA665E" w:rsidRDefault="00EB4227" w:rsidP="00C60874">
            <w:pPr>
              <w:spacing w:after="0" w:line="240" w:lineRule="auto"/>
              <w:jc w:val="center"/>
              <w:rPr>
                <w:rFonts w:ascii="Times New Roman" w:eastAsia="Times New Roman" w:hAnsi="Times New Roman"/>
                <w:b/>
                <w:sz w:val="20"/>
                <w:szCs w:val="20"/>
                <w:lang w:eastAsia="ru-RU"/>
              </w:rPr>
            </w:pPr>
            <w:r w:rsidRPr="00FA665E">
              <w:rPr>
                <w:rFonts w:ascii="Times New Roman" w:eastAsia="Times New Roman" w:hAnsi="Times New Roman"/>
                <w:b/>
                <w:sz w:val="20"/>
                <w:szCs w:val="20"/>
                <w:lang w:eastAsia="ru-RU"/>
              </w:rPr>
              <w:t>3</w:t>
            </w:r>
          </w:p>
        </w:tc>
        <w:tc>
          <w:tcPr>
            <w:tcW w:w="1558"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4</w:t>
            </w:r>
          </w:p>
        </w:tc>
        <w:tc>
          <w:tcPr>
            <w:tcW w:w="567"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5</w:t>
            </w:r>
          </w:p>
        </w:tc>
        <w:tc>
          <w:tcPr>
            <w:tcW w:w="717"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6</w:t>
            </w:r>
          </w:p>
        </w:tc>
        <w:tc>
          <w:tcPr>
            <w:tcW w:w="2683" w:type="dxa"/>
          </w:tcPr>
          <w:p w:rsidR="00EB4227" w:rsidRPr="007B2C13" w:rsidRDefault="00EB4227" w:rsidP="00C60874">
            <w:pPr>
              <w:spacing w:after="0" w:line="240" w:lineRule="auto"/>
              <w:jc w:val="center"/>
              <w:rPr>
                <w:rFonts w:ascii="Times New Roman" w:eastAsia="Times New Roman" w:hAnsi="Times New Roman"/>
                <w:b/>
                <w:sz w:val="22"/>
                <w:szCs w:val="22"/>
                <w:lang w:eastAsia="ru-RU"/>
              </w:rPr>
            </w:pPr>
            <w:r w:rsidRPr="007B2C13">
              <w:rPr>
                <w:rFonts w:ascii="Times New Roman" w:eastAsia="Times New Roman" w:hAnsi="Times New Roman"/>
                <w:b/>
                <w:sz w:val="22"/>
                <w:szCs w:val="22"/>
                <w:lang w:eastAsia="ru-RU"/>
              </w:rPr>
              <w:t>7</w:t>
            </w:r>
          </w:p>
        </w:tc>
        <w:tc>
          <w:tcPr>
            <w:tcW w:w="1134"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2268"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w:t>
            </w:r>
          </w:p>
        </w:tc>
        <w:tc>
          <w:tcPr>
            <w:tcW w:w="1282" w:type="dxa"/>
            <w:noWrap/>
          </w:tcPr>
          <w:p w:rsidR="00EB4227" w:rsidRPr="00766FA7" w:rsidRDefault="00EB4227" w:rsidP="00C60874">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10</w:t>
            </w:r>
          </w:p>
        </w:tc>
        <w:tc>
          <w:tcPr>
            <w:tcW w:w="850"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c>
          <w:tcPr>
            <w:tcW w:w="851" w:type="dxa"/>
          </w:tcPr>
          <w:p w:rsidR="00EB4227" w:rsidRPr="00766FA7" w:rsidRDefault="00EB4227" w:rsidP="00C6087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12</w:t>
            </w:r>
          </w:p>
        </w:tc>
      </w:tr>
      <w:tr w:rsidR="00EB4227" w:rsidRPr="00766FA7" w:rsidTr="00FA665E">
        <w:trPr>
          <w:trHeight w:val="2152"/>
        </w:trPr>
        <w:tc>
          <w:tcPr>
            <w:tcW w:w="562" w:type="dxa"/>
          </w:tcPr>
          <w:p w:rsidR="00EB4227" w:rsidRPr="00766FA7" w:rsidRDefault="00EB4227" w:rsidP="00C60874">
            <w:pPr>
              <w:spacing w:after="0" w:line="240" w:lineRule="auto"/>
              <w:jc w:val="center"/>
              <w:rPr>
                <w:rFonts w:ascii="Times New Roman" w:eastAsia="Times New Roman" w:hAnsi="Times New Roman"/>
                <w:sz w:val="20"/>
                <w:szCs w:val="20"/>
                <w:lang w:eastAsia="ru-RU"/>
              </w:rPr>
            </w:pPr>
            <w:r w:rsidRPr="00766FA7">
              <w:rPr>
                <w:rFonts w:ascii="Times New Roman" w:eastAsia="Times New Roman" w:hAnsi="Times New Roman"/>
                <w:sz w:val="20"/>
                <w:szCs w:val="20"/>
                <w:lang w:eastAsia="ru-RU"/>
              </w:rPr>
              <w:t>1</w:t>
            </w:r>
          </w:p>
        </w:tc>
        <w:tc>
          <w:tcPr>
            <w:tcW w:w="1859" w:type="dxa"/>
            <w:tcBorders>
              <w:top w:val="single" w:sz="4" w:space="0" w:color="auto"/>
              <w:left w:val="nil"/>
              <w:bottom w:val="single" w:sz="4" w:space="0" w:color="auto"/>
              <w:right w:val="single" w:sz="4" w:space="0" w:color="auto"/>
            </w:tcBorders>
            <w:noWrap/>
          </w:tcPr>
          <w:p w:rsidR="00EB4227" w:rsidRPr="00FA665E" w:rsidRDefault="00EB4227" w:rsidP="005B36A4">
            <w:pPr>
              <w:spacing w:line="240" w:lineRule="auto"/>
              <w:rPr>
                <w:rFonts w:ascii="Times New Roman" w:hAnsi="Times New Roman"/>
                <w:sz w:val="20"/>
                <w:szCs w:val="20"/>
              </w:rPr>
            </w:pPr>
            <w:r w:rsidRPr="00FA665E">
              <w:rPr>
                <w:rFonts w:ascii="Times New Roman" w:hAnsi="Times New Roman"/>
                <w:sz w:val="20"/>
                <w:szCs w:val="20"/>
              </w:rPr>
              <w:t>Костюм мужской (хлопок + синтетическое волокно, водоотталк</w:t>
            </w:r>
            <w:r w:rsidR="00B23839" w:rsidRPr="00FA665E">
              <w:rPr>
                <w:rFonts w:ascii="Times New Roman" w:hAnsi="Times New Roman"/>
                <w:sz w:val="20"/>
                <w:szCs w:val="20"/>
              </w:rPr>
              <w:t>ивающая отделка, куртка и брюки</w:t>
            </w:r>
          </w:p>
        </w:tc>
        <w:tc>
          <w:tcPr>
            <w:tcW w:w="698" w:type="dxa"/>
            <w:tcBorders>
              <w:top w:val="single" w:sz="4" w:space="0" w:color="auto"/>
              <w:left w:val="single" w:sz="4" w:space="0" w:color="auto"/>
              <w:bottom w:val="single" w:sz="4" w:space="0" w:color="auto"/>
              <w:right w:val="single" w:sz="4" w:space="0" w:color="auto"/>
            </w:tcBorders>
          </w:tcPr>
          <w:p w:rsidR="00EB4227" w:rsidRPr="00FA665E" w:rsidRDefault="00EB4227" w:rsidP="00C60874">
            <w:pPr>
              <w:jc w:val="center"/>
              <w:rPr>
                <w:rFonts w:ascii="Times New Roman" w:hAnsi="Times New Roman"/>
                <w:sz w:val="20"/>
                <w:szCs w:val="20"/>
              </w:rPr>
            </w:pPr>
            <w:r w:rsidRPr="00FA665E">
              <w:rPr>
                <w:rFonts w:ascii="Times New Roman" w:hAnsi="Times New Roman"/>
                <w:sz w:val="20"/>
                <w:szCs w:val="20"/>
              </w:rPr>
              <w:t>Шт.</w:t>
            </w:r>
          </w:p>
        </w:tc>
        <w:tc>
          <w:tcPr>
            <w:tcW w:w="712" w:type="dxa"/>
            <w:tcBorders>
              <w:top w:val="single" w:sz="4" w:space="0" w:color="auto"/>
              <w:left w:val="single" w:sz="4" w:space="0" w:color="auto"/>
              <w:bottom w:val="single" w:sz="4" w:space="0" w:color="auto"/>
              <w:right w:val="single" w:sz="4" w:space="0" w:color="auto"/>
            </w:tcBorders>
          </w:tcPr>
          <w:p w:rsidR="00EB4227" w:rsidRPr="00FA665E" w:rsidRDefault="00EB4227" w:rsidP="00C60874">
            <w:pPr>
              <w:jc w:val="center"/>
              <w:rPr>
                <w:rFonts w:ascii="Times New Roman" w:hAnsi="Times New Roman"/>
                <w:sz w:val="20"/>
                <w:szCs w:val="20"/>
              </w:rPr>
            </w:pPr>
            <w:r w:rsidRPr="00FA665E">
              <w:rPr>
                <w:rFonts w:ascii="Times New Roman" w:hAnsi="Times New Roman"/>
                <w:sz w:val="20"/>
                <w:szCs w:val="20"/>
              </w:rPr>
              <w:t>184</w:t>
            </w:r>
          </w:p>
        </w:tc>
        <w:tc>
          <w:tcPr>
            <w:tcW w:w="1558"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567"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717"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2683" w:type="dxa"/>
          </w:tcPr>
          <w:p w:rsidR="00EB4227" w:rsidRPr="007B2C13" w:rsidRDefault="00EB4227" w:rsidP="00C60874">
            <w:pPr>
              <w:spacing w:line="240" w:lineRule="auto"/>
              <w:rPr>
                <w:rFonts w:ascii="Times New Roman" w:eastAsia="Calibri" w:hAnsi="Times New Roman"/>
                <w:b/>
                <w:sz w:val="22"/>
                <w:szCs w:val="22"/>
              </w:rPr>
            </w:pPr>
          </w:p>
        </w:tc>
        <w:tc>
          <w:tcPr>
            <w:tcW w:w="1134" w:type="dxa"/>
          </w:tcPr>
          <w:p w:rsidR="00EB4227" w:rsidRPr="00766FA7" w:rsidRDefault="00EB4227" w:rsidP="00C60874">
            <w:pPr>
              <w:spacing w:after="0" w:line="240" w:lineRule="auto"/>
              <w:jc w:val="center"/>
              <w:rPr>
                <w:rFonts w:ascii="Times New Roman" w:eastAsia="Times New Roman" w:hAnsi="Times New Roman"/>
                <w:sz w:val="20"/>
                <w:szCs w:val="20"/>
                <w:lang w:eastAsia="ru-RU"/>
              </w:rPr>
            </w:pPr>
          </w:p>
        </w:tc>
        <w:tc>
          <w:tcPr>
            <w:tcW w:w="2268" w:type="dxa"/>
            <w:noWrap/>
          </w:tcPr>
          <w:p w:rsidR="00EB4227" w:rsidRPr="00766FA7" w:rsidRDefault="00EB4227" w:rsidP="00C60874">
            <w:pPr>
              <w:spacing w:after="0" w:line="240" w:lineRule="auto"/>
              <w:jc w:val="center"/>
              <w:rPr>
                <w:rFonts w:ascii="Times New Roman" w:eastAsia="Times New Roman" w:hAnsi="Times New Roman"/>
                <w:sz w:val="20"/>
                <w:szCs w:val="20"/>
                <w:lang w:eastAsia="ru-RU"/>
              </w:rPr>
            </w:pPr>
          </w:p>
        </w:tc>
        <w:tc>
          <w:tcPr>
            <w:tcW w:w="1282" w:type="dxa"/>
            <w:noWrap/>
          </w:tcPr>
          <w:p w:rsidR="00EB4227" w:rsidRPr="00766FA7" w:rsidRDefault="00EB4227" w:rsidP="00C60874">
            <w:pPr>
              <w:spacing w:after="0" w:line="240" w:lineRule="auto"/>
              <w:jc w:val="center"/>
              <w:rPr>
                <w:rFonts w:ascii="Times New Roman" w:eastAsia="Times New Roman" w:hAnsi="Times New Roman"/>
                <w:sz w:val="20"/>
                <w:szCs w:val="20"/>
              </w:rPr>
            </w:pPr>
          </w:p>
        </w:tc>
        <w:tc>
          <w:tcPr>
            <w:tcW w:w="850"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851" w:type="dxa"/>
          </w:tcPr>
          <w:p w:rsidR="00EB4227" w:rsidRPr="00766FA7" w:rsidRDefault="00EB4227" w:rsidP="00C60874">
            <w:pPr>
              <w:spacing w:after="0" w:line="240" w:lineRule="auto"/>
              <w:jc w:val="center"/>
              <w:rPr>
                <w:rFonts w:ascii="Times New Roman" w:eastAsia="Times New Roman" w:hAnsi="Times New Roman"/>
                <w:sz w:val="20"/>
                <w:szCs w:val="20"/>
              </w:rPr>
            </w:pPr>
          </w:p>
        </w:tc>
      </w:tr>
      <w:tr w:rsidR="00EB4227" w:rsidRPr="00766FA7" w:rsidTr="00FA665E">
        <w:trPr>
          <w:trHeight w:val="757"/>
        </w:trPr>
        <w:tc>
          <w:tcPr>
            <w:tcW w:w="562" w:type="dxa"/>
          </w:tcPr>
          <w:p w:rsidR="00EB4227" w:rsidRPr="00766FA7" w:rsidRDefault="00EB4227"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59" w:type="dxa"/>
            <w:tcBorders>
              <w:top w:val="single" w:sz="4" w:space="0" w:color="auto"/>
              <w:left w:val="nil"/>
              <w:bottom w:val="single" w:sz="4" w:space="0" w:color="auto"/>
              <w:right w:val="single" w:sz="4" w:space="0" w:color="auto"/>
            </w:tcBorders>
            <w:noWrap/>
          </w:tcPr>
          <w:p w:rsidR="002C3B0B" w:rsidRPr="002C3B0B" w:rsidRDefault="002C3B0B"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Костюм мужской (хлопок + синтетическое волокно, водоотталкивающая отделка, куртка и полукомбинезон)</w:t>
            </w:r>
          </w:p>
          <w:p w:rsidR="00EB4227" w:rsidRPr="00FA665E" w:rsidRDefault="00EB4227"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EB4227" w:rsidRPr="00FA665E" w:rsidRDefault="00B23839" w:rsidP="00C60874">
            <w:pPr>
              <w:jc w:val="center"/>
              <w:rPr>
                <w:rFonts w:ascii="Times New Roman" w:hAnsi="Times New Roman"/>
                <w:sz w:val="20"/>
                <w:szCs w:val="20"/>
              </w:rPr>
            </w:pPr>
            <w:r w:rsidRPr="00FA665E">
              <w:rPr>
                <w:rFonts w:ascii="Times New Roman" w:hAnsi="Times New Roman"/>
                <w:sz w:val="20"/>
                <w:szCs w:val="20"/>
              </w:rPr>
              <w:t>Шт.</w:t>
            </w:r>
          </w:p>
        </w:tc>
        <w:tc>
          <w:tcPr>
            <w:tcW w:w="712" w:type="dxa"/>
            <w:tcBorders>
              <w:top w:val="single" w:sz="4" w:space="0" w:color="auto"/>
              <w:left w:val="single" w:sz="4" w:space="0" w:color="auto"/>
              <w:bottom w:val="single" w:sz="4" w:space="0" w:color="auto"/>
              <w:right w:val="single" w:sz="4" w:space="0" w:color="auto"/>
            </w:tcBorders>
          </w:tcPr>
          <w:p w:rsidR="00EB4227" w:rsidRPr="00FA665E" w:rsidRDefault="00AD51D4" w:rsidP="00C60874">
            <w:pPr>
              <w:jc w:val="center"/>
              <w:rPr>
                <w:rFonts w:ascii="Times New Roman" w:hAnsi="Times New Roman"/>
                <w:sz w:val="20"/>
                <w:szCs w:val="20"/>
              </w:rPr>
            </w:pPr>
            <w:r w:rsidRPr="00FA665E">
              <w:rPr>
                <w:rFonts w:ascii="Times New Roman" w:hAnsi="Times New Roman"/>
                <w:sz w:val="20"/>
                <w:szCs w:val="20"/>
              </w:rPr>
              <w:t>51</w:t>
            </w:r>
          </w:p>
        </w:tc>
        <w:tc>
          <w:tcPr>
            <w:tcW w:w="1558"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567"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717"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2683" w:type="dxa"/>
          </w:tcPr>
          <w:p w:rsidR="00EB4227" w:rsidRPr="007B2C13" w:rsidRDefault="00EB4227" w:rsidP="00C60874">
            <w:pPr>
              <w:spacing w:after="120"/>
              <w:rPr>
                <w:rFonts w:ascii="Times New Roman" w:hAnsi="Times New Roman"/>
                <w:b/>
                <w:sz w:val="22"/>
                <w:szCs w:val="22"/>
              </w:rPr>
            </w:pPr>
          </w:p>
        </w:tc>
        <w:tc>
          <w:tcPr>
            <w:tcW w:w="1134" w:type="dxa"/>
          </w:tcPr>
          <w:p w:rsidR="00EB4227" w:rsidRPr="00766FA7" w:rsidRDefault="00EB4227" w:rsidP="00C60874">
            <w:pPr>
              <w:spacing w:after="0" w:line="240" w:lineRule="auto"/>
              <w:jc w:val="center"/>
              <w:rPr>
                <w:rFonts w:ascii="Times New Roman" w:eastAsia="Times New Roman" w:hAnsi="Times New Roman"/>
                <w:sz w:val="20"/>
                <w:szCs w:val="20"/>
                <w:lang w:eastAsia="ru-RU"/>
              </w:rPr>
            </w:pPr>
          </w:p>
        </w:tc>
        <w:tc>
          <w:tcPr>
            <w:tcW w:w="2268" w:type="dxa"/>
            <w:noWrap/>
          </w:tcPr>
          <w:p w:rsidR="00EB4227" w:rsidRPr="00766FA7" w:rsidRDefault="00EB4227" w:rsidP="00C60874">
            <w:pPr>
              <w:spacing w:after="0" w:line="240" w:lineRule="auto"/>
              <w:jc w:val="center"/>
              <w:rPr>
                <w:rFonts w:ascii="Times New Roman" w:eastAsia="Times New Roman" w:hAnsi="Times New Roman"/>
                <w:sz w:val="20"/>
                <w:szCs w:val="20"/>
                <w:lang w:eastAsia="ru-RU"/>
              </w:rPr>
            </w:pPr>
          </w:p>
        </w:tc>
        <w:tc>
          <w:tcPr>
            <w:tcW w:w="1282" w:type="dxa"/>
            <w:noWrap/>
          </w:tcPr>
          <w:p w:rsidR="00EB4227" w:rsidRPr="00766FA7" w:rsidRDefault="00EB4227" w:rsidP="00C60874">
            <w:pPr>
              <w:spacing w:after="0" w:line="240" w:lineRule="auto"/>
              <w:jc w:val="center"/>
              <w:rPr>
                <w:rFonts w:ascii="Times New Roman" w:eastAsia="Times New Roman" w:hAnsi="Times New Roman"/>
                <w:sz w:val="20"/>
                <w:szCs w:val="20"/>
              </w:rPr>
            </w:pPr>
          </w:p>
        </w:tc>
        <w:tc>
          <w:tcPr>
            <w:tcW w:w="850" w:type="dxa"/>
          </w:tcPr>
          <w:p w:rsidR="00EB4227" w:rsidRPr="00766FA7" w:rsidRDefault="00EB4227" w:rsidP="00C60874">
            <w:pPr>
              <w:spacing w:after="0" w:line="240" w:lineRule="auto"/>
              <w:jc w:val="center"/>
              <w:rPr>
                <w:rFonts w:ascii="Times New Roman" w:eastAsia="Times New Roman" w:hAnsi="Times New Roman"/>
                <w:sz w:val="20"/>
                <w:szCs w:val="20"/>
              </w:rPr>
            </w:pPr>
          </w:p>
        </w:tc>
        <w:tc>
          <w:tcPr>
            <w:tcW w:w="851" w:type="dxa"/>
          </w:tcPr>
          <w:p w:rsidR="00EB4227" w:rsidRPr="00766FA7" w:rsidRDefault="00EB4227"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Костюм мужской (хлопок 100%, куртка и брюки)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226</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w:t>
            </w:r>
          </w:p>
        </w:tc>
        <w:tc>
          <w:tcPr>
            <w:tcW w:w="1859" w:type="dxa"/>
            <w:tcBorders>
              <w:top w:val="single" w:sz="4" w:space="0" w:color="auto"/>
              <w:left w:val="nil"/>
              <w:bottom w:val="single" w:sz="4" w:space="0" w:color="auto"/>
              <w:right w:val="single" w:sz="4" w:space="0" w:color="auto"/>
            </w:tcBorders>
            <w:noWrap/>
          </w:tcPr>
          <w:p w:rsidR="00B23839" w:rsidRPr="002C3B0B" w:rsidRDefault="00B23839"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Костюм мужской специальный сигнальный повышенной видимости</w:t>
            </w:r>
          </w:p>
          <w:p w:rsidR="00B23839" w:rsidRPr="00FA665E" w:rsidRDefault="00B23839"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 xml:space="preserve">(хлопок + синтетическое волокно, </w:t>
            </w:r>
            <w:proofErr w:type="spellStart"/>
            <w:r w:rsidRPr="002C3B0B">
              <w:rPr>
                <w:rFonts w:ascii="Times New Roman" w:eastAsia="Calibri" w:hAnsi="Times New Roman"/>
                <w:sz w:val="20"/>
                <w:szCs w:val="20"/>
                <w:lang w:eastAsia="ru-RU"/>
              </w:rPr>
              <w:t>светоовозвращающие</w:t>
            </w:r>
            <w:proofErr w:type="spellEnd"/>
            <w:r w:rsidRPr="002C3B0B">
              <w:rPr>
                <w:rFonts w:ascii="Times New Roman" w:eastAsia="Calibri" w:hAnsi="Times New Roman"/>
                <w:sz w:val="20"/>
                <w:szCs w:val="20"/>
                <w:lang w:eastAsia="ru-RU"/>
              </w:rPr>
              <w:t xml:space="preserve"> полосы, водоотталкивающая отделка) </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color w:val="000000"/>
                <w:sz w:val="20"/>
                <w:szCs w:val="20"/>
              </w:rPr>
            </w:pPr>
            <w:r w:rsidRPr="00FA665E">
              <w:rPr>
                <w:rFonts w:ascii="Times New Roman" w:hAnsi="Times New Roman"/>
                <w:sz w:val="20"/>
                <w:szCs w:val="20"/>
              </w:rPr>
              <w:t>Костюм женский (хлопок 100%, куртка и брюки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310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Костюм мужской (хл</w:t>
            </w:r>
            <w:r w:rsidR="002E3BD2" w:rsidRPr="00FA665E">
              <w:rPr>
                <w:rFonts w:ascii="Times New Roman" w:eastAsia="Calibri" w:hAnsi="Times New Roman"/>
                <w:sz w:val="20"/>
                <w:szCs w:val="20"/>
                <w:lang w:eastAsia="ru-RU"/>
              </w:rPr>
              <w:t>опок 100%, огнестойкая отделка)</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19</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816B0C">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Костюм мужской (</w:t>
            </w:r>
            <w:r w:rsidR="00816B0C">
              <w:rPr>
                <w:rFonts w:ascii="Times New Roman" w:eastAsia="Calibri" w:hAnsi="Times New Roman"/>
                <w:sz w:val="20"/>
                <w:szCs w:val="20"/>
                <w:lang w:eastAsia="ru-RU"/>
              </w:rPr>
              <w:t>ткань парусина, спилок, огнестойкая</w:t>
            </w:r>
            <w:r w:rsidRPr="002C3B0B">
              <w:rPr>
                <w:rFonts w:ascii="Times New Roman" w:eastAsia="Calibri" w:hAnsi="Times New Roman"/>
                <w:sz w:val="20"/>
                <w:szCs w:val="20"/>
                <w:lang w:eastAsia="ru-RU"/>
              </w:rPr>
              <w:t xml:space="preserve">) </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Костюм мужской для защиты от брызг и капель растворов кислот и щелочей </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15</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Костюм женский для защиты от</w:t>
            </w:r>
            <w:r w:rsidR="002E3BD2" w:rsidRPr="00FA665E">
              <w:rPr>
                <w:rFonts w:ascii="Times New Roman" w:hAnsi="Times New Roman"/>
                <w:sz w:val="20"/>
                <w:szCs w:val="20"/>
              </w:rPr>
              <w:t xml:space="preserve"> брызг и капель растворов кислот</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32</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Костюм мужской</w:t>
            </w:r>
          </w:p>
          <w:p w:rsidR="00B23839" w:rsidRPr="00FA665E" w:rsidRDefault="00B23839" w:rsidP="00816B0C">
            <w:pPr>
              <w:spacing w:after="0" w:line="240" w:lineRule="auto"/>
              <w:rPr>
                <w:rFonts w:ascii="Times New Roman" w:hAnsi="Times New Roman"/>
                <w:sz w:val="20"/>
                <w:szCs w:val="20"/>
              </w:rPr>
            </w:pPr>
            <w:r w:rsidRPr="00FA665E">
              <w:rPr>
                <w:rFonts w:ascii="Times New Roman" w:hAnsi="Times New Roman"/>
                <w:sz w:val="20"/>
                <w:szCs w:val="20"/>
              </w:rPr>
              <w:t>(с защитой от термиче</w:t>
            </w:r>
            <w:r w:rsidR="002E3BD2" w:rsidRPr="00FA665E">
              <w:rPr>
                <w:rFonts w:ascii="Times New Roman" w:hAnsi="Times New Roman"/>
                <w:sz w:val="20"/>
                <w:szCs w:val="20"/>
              </w:rPr>
              <w:t>ских рисков электрической дуги)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21</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11</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Куртка мужская</w:t>
            </w:r>
          </w:p>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утепленная</w:t>
            </w:r>
          </w:p>
          <w:p w:rsidR="00B23839" w:rsidRPr="00FA665E" w:rsidRDefault="00B23839" w:rsidP="00FA665E">
            <w:pPr>
              <w:spacing w:after="0" w:line="240" w:lineRule="auto"/>
              <w:rPr>
                <w:rFonts w:ascii="Times New Roman" w:hAnsi="Times New Roman"/>
                <w:sz w:val="20"/>
                <w:szCs w:val="20"/>
              </w:rPr>
            </w:pPr>
            <w:r w:rsidRPr="00FA665E">
              <w:rPr>
                <w:rFonts w:ascii="Times New Roman" w:hAnsi="Times New Roman"/>
                <w:sz w:val="20"/>
                <w:szCs w:val="20"/>
              </w:rPr>
              <w:t>(у</w:t>
            </w:r>
            <w:r w:rsidR="00FA665E">
              <w:rPr>
                <w:rFonts w:ascii="Times New Roman" w:hAnsi="Times New Roman"/>
                <w:sz w:val="20"/>
                <w:szCs w:val="20"/>
              </w:rPr>
              <w:t>теплитель Холлофайбер)</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8</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 xml:space="preserve">Куртка </w:t>
            </w:r>
            <w:r w:rsidR="00816B0C" w:rsidRPr="00FA665E">
              <w:rPr>
                <w:rFonts w:ascii="Times New Roman" w:hAnsi="Times New Roman"/>
                <w:sz w:val="20"/>
                <w:szCs w:val="20"/>
              </w:rPr>
              <w:t>женская утепленная</w:t>
            </w:r>
            <w:r w:rsidRPr="00FA665E">
              <w:rPr>
                <w:rFonts w:ascii="Times New Roman" w:hAnsi="Times New Roman"/>
                <w:sz w:val="20"/>
                <w:szCs w:val="20"/>
              </w:rPr>
              <w:t xml:space="preserve">    </w:t>
            </w:r>
          </w:p>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(утеплитель Холлофайбер</w:t>
            </w:r>
            <w:r w:rsidR="002E3BD2" w:rsidRPr="00FA665E">
              <w:rPr>
                <w:rFonts w:ascii="Times New Roman" w:hAnsi="Times New Roman"/>
                <w:sz w:val="20"/>
                <w:szCs w:val="20"/>
              </w:rPr>
              <w:t>)</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Куртка мужская утепленная (синтетический утеплитель)</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57</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816B0C">
            <w:pPr>
              <w:spacing w:after="0" w:line="240" w:lineRule="auto"/>
              <w:rPr>
                <w:rFonts w:ascii="Times New Roman" w:hAnsi="Times New Roman"/>
                <w:sz w:val="20"/>
                <w:szCs w:val="20"/>
              </w:rPr>
            </w:pPr>
            <w:r w:rsidRPr="00FA665E">
              <w:rPr>
                <w:rFonts w:ascii="Times New Roman" w:hAnsi="Times New Roman"/>
                <w:sz w:val="20"/>
                <w:szCs w:val="20"/>
              </w:rPr>
              <w:t>Костюм мужской утепленный (куртка и полукомбинезон, утеплитель синтепон)</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816B0C">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35</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Ботинки мужские термостойкие</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16</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Ботинки мужские с металлическим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53</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p w:rsidR="00B23839" w:rsidRDefault="00B23839" w:rsidP="00C60874">
            <w:pPr>
              <w:spacing w:after="0" w:line="240" w:lineRule="auto"/>
              <w:jc w:val="center"/>
              <w:rPr>
                <w:rFonts w:ascii="Times New Roman" w:eastAsia="Times New Roman" w:hAnsi="Times New Roman"/>
                <w:sz w:val="20"/>
                <w:szCs w:val="20"/>
                <w:lang w:eastAsia="ru-RU"/>
              </w:rPr>
            </w:pP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Ботинки мужские утепленные (искусственный мех с композитным </w:t>
            </w:r>
            <w:proofErr w:type="spellStart"/>
            <w:r w:rsidRPr="00FA665E">
              <w:rPr>
                <w:rFonts w:ascii="Times New Roman" w:hAnsi="Times New Roman"/>
                <w:sz w:val="20"/>
                <w:szCs w:val="20"/>
              </w:rPr>
              <w:t>подноском</w:t>
            </w:r>
            <w:proofErr w:type="spellEnd"/>
            <w:r w:rsidR="00816B0C">
              <w:rPr>
                <w:rFonts w:ascii="Times New Roman" w:hAnsi="Times New Roman"/>
                <w:sz w:val="20"/>
                <w:szCs w:val="20"/>
              </w:rPr>
              <w:t>)</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22</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p w:rsidR="00B23839" w:rsidRDefault="00B23839" w:rsidP="00C60874">
            <w:pPr>
              <w:spacing w:after="0" w:line="240" w:lineRule="auto"/>
              <w:jc w:val="center"/>
              <w:rPr>
                <w:rFonts w:ascii="Times New Roman" w:eastAsia="Times New Roman" w:hAnsi="Times New Roman"/>
                <w:sz w:val="20"/>
                <w:szCs w:val="20"/>
                <w:lang w:eastAsia="ru-RU"/>
              </w:rPr>
            </w:pP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Ботинки мужские утепленные (натуральный мех с защитным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8</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859" w:type="dxa"/>
            <w:tcBorders>
              <w:top w:val="single" w:sz="4" w:space="0" w:color="auto"/>
              <w:left w:val="nil"/>
              <w:bottom w:val="single" w:sz="4" w:space="0" w:color="auto"/>
              <w:right w:val="single" w:sz="4" w:space="0" w:color="auto"/>
            </w:tcBorders>
            <w:noWrap/>
          </w:tcPr>
          <w:p w:rsidR="00B23839" w:rsidRPr="002C3B0B" w:rsidRDefault="00B23839"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t xml:space="preserve">Ботинки мужские утепленные с защитой от термических рисков </w:t>
            </w:r>
          </w:p>
          <w:p w:rsidR="00B23839" w:rsidRPr="00FA665E" w:rsidRDefault="00B23839" w:rsidP="005B36A4">
            <w:pPr>
              <w:spacing w:after="60" w:line="240" w:lineRule="auto"/>
              <w:rPr>
                <w:rFonts w:ascii="Times New Roman" w:eastAsia="Calibri" w:hAnsi="Times New Roman"/>
                <w:sz w:val="20"/>
                <w:szCs w:val="20"/>
                <w:lang w:eastAsia="ru-RU"/>
              </w:rPr>
            </w:pPr>
            <w:r w:rsidRPr="002C3B0B">
              <w:rPr>
                <w:rFonts w:ascii="Times New Roman" w:eastAsia="Calibri" w:hAnsi="Times New Roman"/>
                <w:sz w:val="20"/>
                <w:szCs w:val="20"/>
                <w:lang w:eastAsia="ru-RU"/>
              </w:rPr>
              <w:lastRenderedPageBreak/>
              <w:t>электрической дуги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lastRenderedPageBreak/>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22</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859" w:type="dxa"/>
            <w:tcBorders>
              <w:top w:val="single" w:sz="4" w:space="0" w:color="auto"/>
              <w:left w:val="nil"/>
              <w:bottom w:val="single" w:sz="4" w:space="0" w:color="auto"/>
              <w:right w:val="single" w:sz="4" w:space="0" w:color="auto"/>
            </w:tcBorders>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Ботинки женские утепленные (искусственный мех с композитным </w:t>
            </w:r>
            <w:proofErr w:type="spellStart"/>
            <w:r w:rsidRPr="00FA665E">
              <w:rPr>
                <w:rFonts w:ascii="Times New Roman" w:hAnsi="Times New Roman"/>
                <w:sz w:val="20"/>
                <w:szCs w:val="20"/>
              </w:rPr>
              <w:t>подноском</w:t>
            </w:r>
            <w:proofErr w:type="spellEnd"/>
            <w:r w:rsidRPr="00FA665E">
              <w:rPr>
                <w:rFonts w:ascii="Times New Roman" w:hAnsi="Times New Roman"/>
                <w:sz w:val="20"/>
                <w:szCs w:val="20"/>
              </w:rPr>
              <w:t>)</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859" w:type="dxa"/>
            <w:shd w:val="clear" w:color="auto" w:fill="auto"/>
            <w:noWrap/>
          </w:tcPr>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 xml:space="preserve">Ботинки мужские с защитой от термических рисков </w:t>
            </w:r>
          </w:p>
          <w:p w:rsidR="00B23839" w:rsidRPr="00FA665E" w:rsidRDefault="005B36A4" w:rsidP="005B36A4">
            <w:pPr>
              <w:spacing w:after="0" w:line="240" w:lineRule="auto"/>
              <w:rPr>
                <w:rFonts w:ascii="Times New Roman" w:hAnsi="Times New Roman"/>
                <w:sz w:val="20"/>
                <w:szCs w:val="20"/>
              </w:rPr>
            </w:pPr>
            <w:r w:rsidRPr="00FA665E">
              <w:rPr>
                <w:rFonts w:ascii="Times New Roman" w:hAnsi="Times New Roman"/>
                <w:sz w:val="20"/>
                <w:szCs w:val="20"/>
              </w:rPr>
              <w:t>электрической дуги</w:t>
            </w:r>
          </w:p>
          <w:p w:rsidR="005B36A4" w:rsidRPr="00FA665E" w:rsidRDefault="005B36A4" w:rsidP="005B36A4">
            <w:pPr>
              <w:spacing w:after="0" w:line="240" w:lineRule="auto"/>
              <w:rPr>
                <w:rFonts w:ascii="Times New Roman" w:hAnsi="Times New Roman"/>
                <w:sz w:val="20"/>
                <w:szCs w:val="20"/>
              </w:rPr>
            </w:pP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28</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Полуботинки мужские (сандалеты) с композитным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170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Полуботинки мужские с композитным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53</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859" w:type="dxa"/>
            <w:shd w:val="clear" w:color="auto" w:fill="auto"/>
            <w:noWrap/>
          </w:tcPr>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Полуботинки мужские</w:t>
            </w:r>
          </w:p>
          <w:p w:rsidR="00B23839" w:rsidRPr="00FA665E" w:rsidRDefault="00B23839" w:rsidP="005B36A4">
            <w:pPr>
              <w:spacing w:after="0" w:line="240" w:lineRule="auto"/>
              <w:rPr>
                <w:rFonts w:ascii="Times New Roman" w:hAnsi="Times New Roman"/>
                <w:sz w:val="20"/>
                <w:szCs w:val="20"/>
              </w:rPr>
            </w:pPr>
            <w:r w:rsidRPr="00FA665E">
              <w:rPr>
                <w:rFonts w:ascii="Times New Roman" w:hAnsi="Times New Roman"/>
                <w:sz w:val="20"/>
                <w:szCs w:val="20"/>
              </w:rPr>
              <w:t xml:space="preserve">с </w:t>
            </w:r>
            <w:proofErr w:type="spellStart"/>
            <w:r w:rsidRPr="00FA665E">
              <w:rPr>
                <w:rFonts w:ascii="Times New Roman" w:hAnsi="Times New Roman"/>
                <w:sz w:val="20"/>
                <w:szCs w:val="20"/>
              </w:rPr>
              <w:t>подноском</w:t>
            </w:r>
            <w:proofErr w:type="spellEnd"/>
            <w:r w:rsidRPr="00FA665E">
              <w:rPr>
                <w:rFonts w:ascii="Times New Roman" w:hAnsi="Times New Roman"/>
                <w:sz w:val="20"/>
                <w:szCs w:val="20"/>
              </w:rPr>
              <w:t xml:space="preserve"> из термопласта (допускается без подноска) </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49</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Полуботинки мужские (сандалеты) с </w:t>
            </w:r>
            <w:proofErr w:type="spellStart"/>
            <w:r w:rsidRPr="00FA665E">
              <w:rPr>
                <w:rFonts w:ascii="Times New Roman" w:hAnsi="Times New Roman"/>
                <w:sz w:val="20"/>
                <w:szCs w:val="20"/>
              </w:rPr>
              <w:t>подноском</w:t>
            </w:r>
            <w:proofErr w:type="spellEnd"/>
            <w:r w:rsidRPr="00FA665E">
              <w:rPr>
                <w:rFonts w:ascii="Times New Roman" w:hAnsi="Times New Roman"/>
                <w:sz w:val="20"/>
                <w:szCs w:val="20"/>
              </w:rPr>
              <w:t xml:space="preserve"> из термопласта (допускается без подноска) </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171</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26</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Полуботинки женские (сандалеты) с композитным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73</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1859" w:type="dxa"/>
            <w:tcBorders>
              <w:top w:val="single" w:sz="4" w:space="0" w:color="auto"/>
              <w:left w:val="nil"/>
              <w:bottom w:val="single" w:sz="4" w:space="0" w:color="auto"/>
              <w:right w:val="single" w:sz="4" w:space="0" w:color="auto"/>
            </w:tcBorders>
            <w:noWrap/>
          </w:tcPr>
          <w:p w:rsidR="00B23839" w:rsidRPr="0055771C" w:rsidRDefault="00B23839" w:rsidP="005B36A4">
            <w:pPr>
              <w:spacing w:after="60" w:line="240" w:lineRule="auto"/>
              <w:rPr>
                <w:rFonts w:ascii="Times New Roman" w:eastAsia="Calibri" w:hAnsi="Times New Roman"/>
                <w:sz w:val="20"/>
                <w:szCs w:val="20"/>
                <w:lang w:eastAsia="ru-RU"/>
              </w:rPr>
            </w:pPr>
            <w:r w:rsidRPr="0055771C">
              <w:rPr>
                <w:rFonts w:ascii="Times New Roman" w:eastAsia="Calibri" w:hAnsi="Times New Roman"/>
                <w:sz w:val="20"/>
                <w:szCs w:val="20"/>
                <w:lang w:eastAsia="ru-RU"/>
              </w:rPr>
              <w:t xml:space="preserve">Полуботинки женские </w:t>
            </w:r>
          </w:p>
          <w:p w:rsidR="00B23839" w:rsidRPr="00FA665E" w:rsidRDefault="00B23839" w:rsidP="005B36A4">
            <w:pPr>
              <w:spacing w:after="60" w:line="240" w:lineRule="auto"/>
              <w:rPr>
                <w:rFonts w:ascii="Times New Roman" w:eastAsia="Calibri" w:hAnsi="Times New Roman"/>
                <w:sz w:val="20"/>
                <w:szCs w:val="20"/>
                <w:lang w:eastAsia="ru-RU"/>
              </w:rPr>
            </w:pPr>
            <w:r w:rsidRPr="0055771C">
              <w:rPr>
                <w:rFonts w:ascii="Times New Roman" w:eastAsia="Calibri" w:hAnsi="Times New Roman"/>
                <w:sz w:val="20"/>
                <w:szCs w:val="20"/>
                <w:lang w:eastAsia="ru-RU"/>
              </w:rPr>
              <w:t xml:space="preserve">с </w:t>
            </w:r>
            <w:proofErr w:type="spellStart"/>
            <w:r w:rsidRPr="0055771C">
              <w:rPr>
                <w:rFonts w:ascii="Times New Roman" w:eastAsia="Calibri" w:hAnsi="Times New Roman"/>
                <w:sz w:val="20"/>
                <w:szCs w:val="20"/>
                <w:lang w:eastAsia="ru-RU"/>
              </w:rPr>
              <w:t>подноском</w:t>
            </w:r>
            <w:proofErr w:type="spellEnd"/>
            <w:r w:rsidRPr="0055771C">
              <w:rPr>
                <w:rFonts w:ascii="Times New Roman" w:eastAsia="Calibri" w:hAnsi="Times New Roman"/>
                <w:sz w:val="20"/>
                <w:szCs w:val="20"/>
                <w:lang w:eastAsia="ru-RU"/>
              </w:rPr>
              <w:t xml:space="preserve"> из термопласта (допускается без подноска)</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18</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Полуботинки женские с защитным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32</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 xml:space="preserve">Полуботинки женские (сандалеты) с </w:t>
            </w:r>
            <w:proofErr w:type="spellStart"/>
            <w:r w:rsidRPr="00FA665E">
              <w:rPr>
                <w:rFonts w:ascii="Times New Roman" w:hAnsi="Times New Roman"/>
                <w:sz w:val="20"/>
                <w:szCs w:val="20"/>
              </w:rPr>
              <w:t>подноском</w:t>
            </w:r>
            <w:proofErr w:type="spellEnd"/>
            <w:r w:rsidRPr="00FA665E">
              <w:rPr>
                <w:rFonts w:ascii="Times New Roman" w:hAnsi="Times New Roman"/>
                <w:sz w:val="20"/>
                <w:szCs w:val="20"/>
              </w:rPr>
              <w:t xml:space="preserve"> из термопласта (допускается без подноска)</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216</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Туфли женские с перфорацией</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47</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Туфли женские на шнуровке</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30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Сабо мужские с ремешком</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12</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w:t>
            </w:r>
          </w:p>
        </w:tc>
        <w:tc>
          <w:tcPr>
            <w:tcW w:w="1859" w:type="dxa"/>
            <w:shd w:val="clear" w:color="auto" w:fill="auto"/>
            <w:noWrap/>
          </w:tcPr>
          <w:p w:rsidR="00B23839" w:rsidRPr="00FA665E" w:rsidRDefault="00B23839" w:rsidP="005B36A4">
            <w:pPr>
              <w:spacing w:line="240" w:lineRule="auto"/>
              <w:rPr>
                <w:rFonts w:ascii="Times New Roman" w:hAnsi="Times New Roman"/>
                <w:sz w:val="20"/>
                <w:szCs w:val="20"/>
              </w:rPr>
            </w:pPr>
            <w:r w:rsidRPr="00FA665E">
              <w:rPr>
                <w:rFonts w:ascii="Times New Roman" w:hAnsi="Times New Roman"/>
                <w:sz w:val="20"/>
                <w:szCs w:val="20"/>
              </w:rPr>
              <w:t>Сабо женские с ремешком</w:t>
            </w:r>
          </w:p>
        </w:tc>
        <w:tc>
          <w:tcPr>
            <w:tcW w:w="698" w:type="dxa"/>
            <w:tcBorders>
              <w:top w:val="single" w:sz="4" w:space="0" w:color="auto"/>
              <w:left w:val="nil"/>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49</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55771C" w:rsidRPr="00766FA7" w:rsidTr="00FA665E">
        <w:trPr>
          <w:trHeight w:val="757"/>
        </w:trPr>
        <w:tc>
          <w:tcPr>
            <w:tcW w:w="562" w:type="dxa"/>
          </w:tcPr>
          <w:p w:rsidR="0055771C" w:rsidRDefault="0055771C"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34</w:t>
            </w:r>
          </w:p>
        </w:tc>
        <w:tc>
          <w:tcPr>
            <w:tcW w:w="1859" w:type="dxa"/>
            <w:shd w:val="clear" w:color="auto" w:fill="auto"/>
            <w:noWrap/>
          </w:tcPr>
          <w:p w:rsidR="0055771C" w:rsidRPr="00FA665E" w:rsidRDefault="0055771C" w:rsidP="005B36A4">
            <w:pPr>
              <w:spacing w:line="240" w:lineRule="auto"/>
              <w:rPr>
                <w:rFonts w:ascii="Times New Roman" w:hAnsi="Times New Roman"/>
                <w:sz w:val="20"/>
                <w:szCs w:val="20"/>
              </w:rPr>
            </w:pPr>
            <w:r w:rsidRPr="00FA665E">
              <w:rPr>
                <w:rFonts w:ascii="Times New Roman" w:hAnsi="Times New Roman"/>
                <w:sz w:val="20"/>
                <w:szCs w:val="20"/>
              </w:rPr>
              <w:t xml:space="preserve">Сапоги мужские утепленные (искусственный мех, с защитным </w:t>
            </w:r>
            <w:proofErr w:type="spellStart"/>
            <w:r w:rsidRPr="00FA665E">
              <w:rPr>
                <w:rFonts w:ascii="Times New Roman" w:hAnsi="Times New Roman"/>
                <w:sz w:val="20"/>
                <w:szCs w:val="20"/>
              </w:rPr>
              <w:t>подноском</w:t>
            </w:r>
            <w:proofErr w:type="spellEnd"/>
            <w:r w:rsidRPr="00FA665E">
              <w:rPr>
                <w:rFonts w:ascii="Times New Roman" w:hAnsi="Times New Roman"/>
                <w:sz w:val="20"/>
                <w:szCs w:val="20"/>
              </w:rPr>
              <w:t>)</w:t>
            </w:r>
          </w:p>
        </w:tc>
        <w:tc>
          <w:tcPr>
            <w:tcW w:w="698" w:type="dxa"/>
            <w:tcBorders>
              <w:top w:val="single" w:sz="4" w:space="0" w:color="auto"/>
              <w:left w:val="nil"/>
              <w:bottom w:val="single" w:sz="4" w:space="0" w:color="auto"/>
              <w:right w:val="single" w:sz="4" w:space="0" w:color="auto"/>
            </w:tcBorders>
          </w:tcPr>
          <w:p w:rsidR="0055771C" w:rsidRPr="00FA665E" w:rsidRDefault="00B23839" w:rsidP="00C60874">
            <w:pPr>
              <w:jc w:val="center"/>
              <w:rPr>
                <w:rFonts w:ascii="Times New Roman" w:hAnsi="Times New Roman"/>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55771C" w:rsidRPr="00FA665E" w:rsidRDefault="00AD51D4" w:rsidP="00C60874">
            <w:pPr>
              <w:jc w:val="center"/>
              <w:rPr>
                <w:rFonts w:ascii="Times New Roman" w:hAnsi="Times New Roman"/>
                <w:sz w:val="20"/>
                <w:szCs w:val="20"/>
              </w:rPr>
            </w:pPr>
            <w:r w:rsidRPr="00FA665E">
              <w:rPr>
                <w:rFonts w:ascii="Times New Roman" w:hAnsi="Times New Roman"/>
                <w:sz w:val="20"/>
                <w:szCs w:val="20"/>
              </w:rPr>
              <w:t>27</w:t>
            </w:r>
          </w:p>
        </w:tc>
        <w:tc>
          <w:tcPr>
            <w:tcW w:w="1558"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56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71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2683" w:type="dxa"/>
          </w:tcPr>
          <w:p w:rsidR="0055771C" w:rsidRPr="007B2C13" w:rsidRDefault="0055771C" w:rsidP="00C60874">
            <w:pPr>
              <w:spacing w:after="120"/>
              <w:rPr>
                <w:rFonts w:ascii="Times New Roman" w:hAnsi="Times New Roman"/>
                <w:b/>
                <w:sz w:val="22"/>
                <w:szCs w:val="22"/>
              </w:rPr>
            </w:pPr>
          </w:p>
        </w:tc>
        <w:tc>
          <w:tcPr>
            <w:tcW w:w="1134" w:type="dxa"/>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2268" w:type="dxa"/>
            <w:noWrap/>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1282" w:type="dxa"/>
            <w:noWrap/>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0"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1" w:type="dxa"/>
          </w:tcPr>
          <w:p w:rsidR="0055771C" w:rsidRPr="00766FA7" w:rsidRDefault="0055771C" w:rsidP="00C60874">
            <w:pPr>
              <w:spacing w:after="0" w:line="240" w:lineRule="auto"/>
              <w:jc w:val="center"/>
              <w:rPr>
                <w:rFonts w:ascii="Times New Roman" w:eastAsia="Times New Roman" w:hAnsi="Times New Roman"/>
                <w:sz w:val="20"/>
                <w:szCs w:val="20"/>
              </w:rPr>
            </w:pPr>
          </w:p>
        </w:tc>
      </w:tr>
      <w:tr w:rsidR="0055771C" w:rsidRPr="00766FA7" w:rsidTr="00FA665E">
        <w:trPr>
          <w:trHeight w:val="757"/>
        </w:trPr>
        <w:tc>
          <w:tcPr>
            <w:tcW w:w="562" w:type="dxa"/>
          </w:tcPr>
          <w:p w:rsidR="0055771C" w:rsidRDefault="0055771C"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35</w:t>
            </w:r>
          </w:p>
        </w:tc>
        <w:tc>
          <w:tcPr>
            <w:tcW w:w="1859" w:type="dxa"/>
            <w:shd w:val="clear" w:color="auto" w:fill="auto"/>
            <w:noWrap/>
          </w:tcPr>
          <w:p w:rsidR="0055771C" w:rsidRPr="00FA665E" w:rsidRDefault="0055771C" w:rsidP="005B36A4">
            <w:pPr>
              <w:spacing w:line="240" w:lineRule="auto"/>
              <w:rPr>
                <w:rFonts w:ascii="Times New Roman" w:hAnsi="Times New Roman"/>
                <w:sz w:val="20"/>
                <w:szCs w:val="20"/>
              </w:rPr>
            </w:pPr>
            <w:r w:rsidRPr="00FA665E">
              <w:rPr>
                <w:rFonts w:ascii="Times New Roman" w:hAnsi="Times New Roman"/>
                <w:sz w:val="20"/>
                <w:szCs w:val="20"/>
              </w:rPr>
              <w:t xml:space="preserve">Сапоги резиновые с защитным </w:t>
            </w:r>
            <w:proofErr w:type="spellStart"/>
            <w:r w:rsidRPr="00FA665E">
              <w:rPr>
                <w:rFonts w:ascii="Times New Roman" w:hAnsi="Times New Roman"/>
                <w:sz w:val="20"/>
                <w:szCs w:val="20"/>
              </w:rPr>
              <w:t>подноском</w:t>
            </w:r>
            <w:proofErr w:type="spellEnd"/>
          </w:p>
        </w:tc>
        <w:tc>
          <w:tcPr>
            <w:tcW w:w="698" w:type="dxa"/>
            <w:tcBorders>
              <w:top w:val="single" w:sz="4" w:space="0" w:color="auto"/>
              <w:left w:val="nil"/>
              <w:bottom w:val="single" w:sz="4" w:space="0" w:color="auto"/>
              <w:right w:val="single" w:sz="4" w:space="0" w:color="auto"/>
            </w:tcBorders>
          </w:tcPr>
          <w:p w:rsidR="0055771C" w:rsidRPr="00FA665E" w:rsidRDefault="00B23839" w:rsidP="00C60874">
            <w:pPr>
              <w:jc w:val="center"/>
              <w:rPr>
                <w:rFonts w:ascii="Times New Roman" w:hAnsi="Times New Roman"/>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55771C" w:rsidRPr="00FA665E" w:rsidRDefault="00AD51D4" w:rsidP="00C60874">
            <w:pPr>
              <w:jc w:val="center"/>
              <w:rPr>
                <w:rFonts w:ascii="Times New Roman" w:hAnsi="Times New Roman"/>
                <w:sz w:val="20"/>
                <w:szCs w:val="20"/>
              </w:rPr>
            </w:pPr>
            <w:r w:rsidRPr="00FA665E">
              <w:rPr>
                <w:rFonts w:ascii="Times New Roman" w:hAnsi="Times New Roman"/>
                <w:sz w:val="20"/>
                <w:szCs w:val="20"/>
              </w:rPr>
              <w:t>10</w:t>
            </w:r>
          </w:p>
        </w:tc>
        <w:tc>
          <w:tcPr>
            <w:tcW w:w="1558"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56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71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2683" w:type="dxa"/>
          </w:tcPr>
          <w:p w:rsidR="0055771C" w:rsidRPr="007B2C13" w:rsidRDefault="0055771C" w:rsidP="00C60874">
            <w:pPr>
              <w:spacing w:after="120"/>
              <w:rPr>
                <w:rFonts w:ascii="Times New Roman" w:hAnsi="Times New Roman"/>
                <w:b/>
                <w:sz w:val="22"/>
                <w:szCs w:val="22"/>
              </w:rPr>
            </w:pPr>
          </w:p>
        </w:tc>
        <w:tc>
          <w:tcPr>
            <w:tcW w:w="1134" w:type="dxa"/>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2268" w:type="dxa"/>
            <w:noWrap/>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1282" w:type="dxa"/>
            <w:noWrap/>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0"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1" w:type="dxa"/>
          </w:tcPr>
          <w:p w:rsidR="0055771C" w:rsidRPr="00766FA7" w:rsidRDefault="0055771C" w:rsidP="00C60874">
            <w:pPr>
              <w:spacing w:after="0" w:line="240" w:lineRule="auto"/>
              <w:jc w:val="center"/>
              <w:rPr>
                <w:rFonts w:ascii="Times New Roman" w:eastAsia="Times New Roman" w:hAnsi="Times New Roman"/>
                <w:sz w:val="20"/>
                <w:szCs w:val="20"/>
              </w:rPr>
            </w:pPr>
          </w:p>
        </w:tc>
      </w:tr>
      <w:tr w:rsidR="0055771C" w:rsidRPr="00766FA7" w:rsidTr="00FA665E">
        <w:trPr>
          <w:trHeight w:val="757"/>
        </w:trPr>
        <w:tc>
          <w:tcPr>
            <w:tcW w:w="562" w:type="dxa"/>
          </w:tcPr>
          <w:p w:rsidR="0055771C" w:rsidRDefault="0055771C"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36</w:t>
            </w:r>
          </w:p>
        </w:tc>
        <w:tc>
          <w:tcPr>
            <w:tcW w:w="1859" w:type="dxa"/>
            <w:shd w:val="clear" w:color="auto" w:fill="auto"/>
            <w:noWrap/>
          </w:tcPr>
          <w:p w:rsidR="0055771C" w:rsidRPr="00FA665E" w:rsidRDefault="0055771C" w:rsidP="005B36A4">
            <w:pPr>
              <w:spacing w:line="240" w:lineRule="auto"/>
              <w:rPr>
                <w:rFonts w:ascii="Times New Roman" w:hAnsi="Times New Roman"/>
                <w:sz w:val="20"/>
                <w:szCs w:val="20"/>
              </w:rPr>
            </w:pPr>
            <w:r w:rsidRPr="00FA665E">
              <w:rPr>
                <w:rFonts w:ascii="Times New Roman" w:hAnsi="Times New Roman"/>
                <w:sz w:val="20"/>
                <w:szCs w:val="20"/>
              </w:rPr>
              <w:t>Перчатки трикотажные вязанные из смесовой пряжи с точечным поливинилхлоридным покрытием</w:t>
            </w:r>
          </w:p>
        </w:tc>
        <w:tc>
          <w:tcPr>
            <w:tcW w:w="698" w:type="dxa"/>
            <w:tcBorders>
              <w:top w:val="single" w:sz="4" w:space="0" w:color="auto"/>
              <w:left w:val="nil"/>
              <w:bottom w:val="single" w:sz="4" w:space="0" w:color="auto"/>
              <w:right w:val="single" w:sz="4" w:space="0" w:color="auto"/>
            </w:tcBorders>
          </w:tcPr>
          <w:p w:rsidR="0055771C" w:rsidRPr="00FA665E" w:rsidRDefault="00B23839" w:rsidP="00C60874">
            <w:pPr>
              <w:jc w:val="center"/>
              <w:rPr>
                <w:rFonts w:ascii="Times New Roman" w:hAnsi="Times New Roman"/>
                <w:sz w:val="20"/>
                <w:szCs w:val="20"/>
              </w:rPr>
            </w:pPr>
            <w:r w:rsidRPr="00FA665E">
              <w:rPr>
                <w:rFonts w:ascii="Times New Roman" w:hAnsi="Times New Roman"/>
                <w:sz w:val="20"/>
                <w:szCs w:val="20"/>
              </w:rPr>
              <w:t>пара</w:t>
            </w:r>
          </w:p>
        </w:tc>
        <w:tc>
          <w:tcPr>
            <w:tcW w:w="712" w:type="dxa"/>
            <w:tcBorders>
              <w:top w:val="single" w:sz="4" w:space="0" w:color="auto"/>
              <w:left w:val="single" w:sz="4" w:space="0" w:color="auto"/>
              <w:bottom w:val="single" w:sz="4" w:space="0" w:color="auto"/>
              <w:right w:val="single" w:sz="4" w:space="0" w:color="auto"/>
            </w:tcBorders>
          </w:tcPr>
          <w:p w:rsidR="0055771C" w:rsidRPr="00FA665E" w:rsidRDefault="00AD51D4" w:rsidP="00C60874">
            <w:pPr>
              <w:jc w:val="center"/>
              <w:rPr>
                <w:rFonts w:ascii="Times New Roman" w:hAnsi="Times New Roman"/>
                <w:sz w:val="20"/>
                <w:szCs w:val="20"/>
              </w:rPr>
            </w:pPr>
            <w:r w:rsidRPr="00FA665E">
              <w:rPr>
                <w:rFonts w:ascii="Times New Roman" w:hAnsi="Times New Roman"/>
                <w:sz w:val="20"/>
                <w:szCs w:val="20"/>
              </w:rPr>
              <w:t>4153</w:t>
            </w:r>
          </w:p>
        </w:tc>
        <w:tc>
          <w:tcPr>
            <w:tcW w:w="1558"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56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71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2683" w:type="dxa"/>
          </w:tcPr>
          <w:p w:rsidR="0055771C" w:rsidRPr="007B2C13" w:rsidRDefault="0055771C" w:rsidP="00C60874">
            <w:pPr>
              <w:spacing w:after="120"/>
              <w:rPr>
                <w:rFonts w:ascii="Times New Roman" w:hAnsi="Times New Roman"/>
                <w:b/>
                <w:sz w:val="22"/>
                <w:szCs w:val="22"/>
              </w:rPr>
            </w:pPr>
          </w:p>
        </w:tc>
        <w:tc>
          <w:tcPr>
            <w:tcW w:w="1134" w:type="dxa"/>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2268" w:type="dxa"/>
            <w:noWrap/>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1282" w:type="dxa"/>
            <w:noWrap/>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0"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1" w:type="dxa"/>
          </w:tcPr>
          <w:p w:rsidR="0055771C" w:rsidRPr="00766FA7" w:rsidRDefault="0055771C" w:rsidP="00C60874">
            <w:pPr>
              <w:spacing w:after="0" w:line="240" w:lineRule="auto"/>
              <w:jc w:val="center"/>
              <w:rPr>
                <w:rFonts w:ascii="Times New Roman" w:eastAsia="Times New Roman" w:hAnsi="Times New Roman"/>
                <w:sz w:val="20"/>
                <w:szCs w:val="20"/>
              </w:rPr>
            </w:pPr>
          </w:p>
        </w:tc>
      </w:tr>
      <w:tr w:rsidR="0055771C" w:rsidRPr="00766FA7" w:rsidTr="00FA665E">
        <w:trPr>
          <w:trHeight w:val="757"/>
        </w:trPr>
        <w:tc>
          <w:tcPr>
            <w:tcW w:w="562" w:type="dxa"/>
          </w:tcPr>
          <w:p w:rsidR="0055771C" w:rsidRDefault="0055771C"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37</w:t>
            </w:r>
          </w:p>
        </w:tc>
        <w:tc>
          <w:tcPr>
            <w:tcW w:w="1859" w:type="dxa"/>
            <w:shd w:val="clear" w:color="auto" w:fill="auto"/>
            <w:noWrap/>
          </w:tcPr>
          <w:p w:rsidR="0055771C" w:rsidRPr="00FA665E" w:rsidRDefault="0055771C" w:rsidP="005B36A4">
            <w:pPr>
              <w:spacing w:after="0" w:line="240" w:lineRule="auto"/>
              <w:ind w:right="34"/>
              <w:rPr>
                <w:rFonts w:ascii="Times New Roman" w:hAnsi="Times New Roman"/>
                <w:sz w:val="20"/>
                <w:szCs w:val="20"/>
              </w:rPr>
            </w:pPr>
            <w:proofErr w:type="gramStart"/>
            <w:r w:rsidRPr="00FA665E">
              <w:rPr>
                <w:rFonts w:ascii="Times New Roman" w:hAnsi="Times New Roman"/>
                <w:sz w:val="20"/>
                <w:szCs w:val="20"/>
              </w:rPr>
              <w:t>Полумаска</w:t>
            </w:r>
            <w:proofErr w:type="gramEnd"/>
            <w:r w:rsidRPr="00FA665E">
              <w:rPr>
                <w:rFonts w:ascii="Times New Roman" w:hAnsi="Times New Roman"/>
                <w:sz w:val="20"/>
                <w:szCs w:val="20"/>
              </w:rPr>
              <w:t xml:space="preserve"> фильтрующая </w:t>
            </w:r>
            <w:proofErr w:type="spellStart"/>
            <w:r w:rsidRPr="00FA665E">
              <w:rPr>
                <w:rFonts w:ascii="Times New Roman" w:hAnsi="Times New Roman"/>
                <w:sz w:val="20"/>
                <w:szCs w:val="20"/>
              </w:rPr>
              <w:t>противоаэрозольная</w:t>
            </w:r>
            <w:proofErr w:type="spellEnd"/>
            <w:r w:rsidRPr="00FA665E">
              <w:rPr>
                <w:rFonts w:ascii="Times New Roman" w:hAnsi="Times New Roman"/>
                <w:sz w:val="20"/>
                <w:szCs w:val="20"/>
              </w:rPr>
              <w:t xml:space="preserve"> (респиратор) без клапана выдоха (до 4 ПДК)</w:t>
            </w:r>
          </w:p>
          <w:p w:rsidR="0055771C" w:rsidRPr="00FA665E" w:rsidRDefault="0055771C" w:rsidP="005B36A4">
            <w:pPr>
              <w:spacing w:line="240" w:lineRule="auto"/>
              <w:ind w:right="34"/>
              <w:rPr>
                <w:rFonts w:ascii="Times New Roman" w:hAnsi="Times New Roman"/>
                <w:sz w:val="20"/>
                <w:szCs w:val="20"/>
              </w:rPr>
            </w:pPr>
            <w:r w:rsidRPr="00FA665E">
              <w:rPr>
                <w:rFonts w:ascii="Times New Roman" w:hAnsi="Times New Roman"/>
                <w:sz w:val="20"/>
                <w:szCs w:val="20"/>
              </w:rPr>
              <w:t>SPIROTEK VS 2100</w:t>
            </w:r>
            <w:r w:rsidRPr="00FA665E">
              <w:rPr>
                <w:rFonts w:ascii="Times New Roman" w:hAnsi="Times New Roman"/>
                <w:sz w:val="20"/>
                <w:szCs w:val="20"/>
                <w:lang w:val="en-US"/>
              </w:rPr>
              <w:t>R</w:t>
            </w:r>
          </w:p>
          <w:p w:rsidR="0055771C" w:rsidRPr="00FA665E" w:rsidRDefault="0055771C" w:rsidP="005B36A4">
            <w:pPr>
              <w:spacing w:line="240" w:lineRule="auto"/>
              <w:rPr>
                <w:rFonts w:ascii="Times New Roman" w:hAnsi="Times New Roman"/>
                <w:sz w:val="20"/>
                <w:szCs w:val="20"/>
              </w:rPr>
            </w:pPr>
            <w:r w:rsidRPr="00FA665E">
              <w:rPr>
                <w:rFonts w:ascii="Times New Roman" w:hAnsi="Times New Roman"/>
                <w:sz w:val="20"/>
                <w:szCs w:val="20"/>
              </w:rPr>
              <w:t>*«*» -  или эквивалент   с равнозначным</w:t>
            </w:r>
            <w:r w:rsidR="00C60874" w:rsidRPr="00FA665E">
              <w:rPr>
                <w:rFonts w:ascii="Times New Roman" w:hAnsi="Times New Roman"/>
                <w:sz w:val="20"/>
                <w:szCs w:val="20"/>
              </w:rPr>
              <w:t>и техническими характеристиками</w:t>
            </w:r>
          </w:p>
        </w:tc>
        <w:tc>
          <w:tcPr>
            <w:tcW w:w="698" w:type="dxa"/>
            <w:tcBorders>
              <w:top w:val="single" w:sz="4" w:space="0" w:color="auto"/>
              <w:left w:val="nil"/>
              <w:bottom w:val="single" w:sz="4" w:space="0" w:color="auto"/>
              <w:right w:val="single" w:sz="4" w:space="0" w:color="auto"/>
            </w:tcBorders>
          </w:tcPr>
          <w:p w:rsidR="0055771C" w:rsidRPr="00FA665E" w:rsidRDefault="00B23839" w:rsidP="00C60874">
            <w:pPr>
              <w:jc w:val="center"/>
              <w:rPr>
                <w:rFonts w:ascii="Times New Roman" w:hAnsi="Times New Roman"/>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55771C" w:rsidRPr="00FA665E" w:rsidRDefault="00AD51D4" w:rsidP="00C60874">
            <w:pPr>
              <w:jc w:val="center"/>
              <w:rPr>
                <w:rFonts w:ascii="Times New Roman" w:hAnsi="Times New Roman"/>
                <w:sz w:val="20"/>
                <w:szCs w:val="20"/>
              </w:rPr>
            </w:pPr>
            <w:r w:rsidRPr="00FA665E">
              <w:rPr>
                <w:rFonts w:ascii="Times New Roman" w:hAnsi="Times New Roman"/>
                <w:sz w:val="20"/>
                <w:szCs w:val="20"/>
              </w:rPr>
              <w:t>260</w:t>
            </w:r>
          </w:p>
        </w:tc>
        <w:tc>
          <w:tcPr>
            <w:tcW w:w="1558"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56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717"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2683" w:type="dxa"/>
          </w:tcPr>
          <w:p w:rsidR="0055771C" w:rsidRPr="007B2C13" w:rsidRDefault="0055771C" w:rsidP="00C60874">
            <w:pPr>
              <w:spacing w:after="120"/>
              <w:rPr>
                <w:rFonts w:ascii="Times New Roman" w:hAnsi="Times New Roman"/>
                <w:b/>
                <w:sz w:val="22"/>
                <w:szCs w:val="22"/>
              </w:rPr>
            </w:pPr>
          </w:p>
        </w:tc>
        <w:tc>
          <w:tcPr>
            <w:tcW w:w="1134" w:type="dxa"/>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2268" w:type="dxa"/>
            <w:noWrap/>
          </w:tcPr>
          <w:p w:rsidR="0055771C" w:rsidRPr="00766FA7" w:rsidRDefault="0055771C" w:rsidP="00C60874">
            <w:pPr>
              <w:spacing w:after="0" w:line="240" w:lineRule="auto"/>
              <w:jc w:val="center"/>
              <w:rPr>
                <w:rFonts w:ascii="Times New Roman" w:eastAsia="Times New Roman" w:hAnsi="Times New Roman"/>
                <w:sz w:val="20"/>
                <w:szCs w:val="20"/>
                <w:lang w:eastAsia="ru-RU"/>
              </w:rPr>
            </w:pPr>
          </w:p>
        </w:tc>
        <w:tc>
          <w:tcPr>
            <w:tcW w:w="1282" w:type="dxa"/>
            <w:noWrap/>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0" w:type="dxa"/>
          </w:tcPr>
          <w:p w:rsidR="0055771C" w:rsidRPr="00766FA7" w:rsidRDefault="0055771C" w:rsidP="00C60874">
            <w:pPr>
              <w:spacing w:after="0" w:line="240" w:lineRule="auto"/>
              <w:jc w:val="center"/>
              <w:rPr>
                <w:rFonts w:ascii="Times New Roman" w:eastAsia="Times New Roman" w:hAnsi="Times New Roman"/>
                <w:sz w:val="20"/>
                <w:szCs w:val="20"/>
              </w:rPr>
            </w:pPr>
          </w:p>
        </w:tc>
        <w:tc>
          <w:tcPr>
            <w:tcW w:w="851" w:type="dxa"/>
          </w:tcPr>
          <w:p w:rsidR="0055771C" w:rsidRPr="00766FA7" w:rsidRDefault="0055771C"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w:t>
            </w:r>
          </w:p>
        </w:tc>
        <w:tc>
          <w:tcPr>
            <w:tcW w:w="1859" w:type="dxa"/>
            <w:tcBorders>
              <w:top w:val="single" w:sz="4" w:space="0" w:color="auto"/>
              <w:left w:val="nil"/>
              <w:bottom w:val="single" w:sz="4" w:space="0" w:color="auto"/>
              <w:right w:val="single" w:sz="4" w:space="0" w:color="auto"/>
            </w:tcBorders>
            <w:noWrap/>
          </w:tcPr>
          <w:p w:rsidR="00B23839" w:rsidRPr="0055771C" w:rsidRDefault="00BD76C0" w:rsidP="005B36A4">
            <w:pPr>
              <w:spacing w:after="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Полумаска,</w:t>
            </w:r>
            <w:r w:rsidR="00B23839" w:rsidRPr="0055771C">
              <w:rPr>
                <w:rFonts w:ascii="Times New Roman" w:eastAsia="Calibri" w:hAnsi="Times New Roman"/>
                <w:sz w:val="20"/>
                <w:szCs w:val="20"/>
                <w:lang w:eastAsia="ru-RU"/>
              </w:rPr>
              <w:t xml:space="preserve"> фильтрующая </w:t>
            </w:r>
            <w:proofErr w:type="spellStart"/>
            <w:r w:rsidR="00B23839" w:rsidRPr="0055771C">
              <w:rPr>
                <w:rFonts w:ascii="Times New Roman" w:eastAsia="Calibri" w:hAnsi="Times New Roman"/>
                <w:sz w:val="20"/>
                <w:szCs w:val="20"/>
                <w:lang w:eastAsia="ru-RU"/>
              </w:rPr>
              <w:t>противоаэрозольная</w:t>
            </w:r>
            <w:proofErr w:type="spellEnd"/>
            <w:r w:rsidR="00B23839" w:rsidRPr="0055771C">
              <w:rPr>
                <w:rFonts w:ascii="Times New Roman" w:eastAsia="Calibri" w:hAnsi="Times New Roman"/>
                <w:sz w:val="20"/>
                <w:szCs w:val="20"/>
                <w:lang w:eastAsia="ru-RU"/>
              </w:rPr>
              <w:t xml:space="preserve"> (респиратор) с клапаном выдоха с дополнительной защитой от органических паров </w:t>
            </w:r>
          </w:p>
          <w:p w:rsidR="00B23839" w:rsidRPr="0055771C" w:rsidRDefault="00B23839" w:rsidP="005B36A4">
            <w:pPr>
              <w:spacing w:after="60" w:line="240" w:lineRule="auto"/>
              <w:ind w:right="34"/>
              <w:rPr>
                <w:rFonts w:ascii="Times New Roman" w:eastAsia="Calibri" w:hAnsi="Times New Roman"/>
                <w:bCs/>
                <w:spacing w:val="-5"/>
                <w:sz w:val="20"/>
                <w:szCs w:val="20"/>
                <w:lang w:eastAsia="ru-RU"/>
              </w:rPr>
            </w:pPr>
            <w:r w:rsidRPr="0055771C">
              <w:rPr>
                <w:rFonts w:ascii="Times New Roman" w:eastAsia="Calibri" w:hAnsi="Times New Roman"/>
                <w:bCs/>
                <w:spacing w:val="-5"/>
                <w:sz w:val="20"/>
                <w:szCs w:val="20"/>
                <w:lang w:eastAsia="ru-RU"/>
              </w:rPr>
              <w:t>(до 12 ПДК)</w:t>
            </w:r>
          </w:p>
          <w:p w:rsidR="00B23839" w:rsidRPr="0055771C" w:rsidRDefault="00B23839" w:rsidP="005B36A4">
            <w:pPr>
              <w:spacing w:after="60" w:line="240" w:lineRule="auto"/>
              <w:ind w:right="34"/>
              <w:rPr>
                <w:rFonts w:ascii="Times New Roman" w:eastAsia="Calibri" w:hAnsi="Times New Roman"/>
                <w:bCs/>
                <w:spacing w:val="-5"/>
                <w:sz w:val="20"/>
                <w:szCs w:val="20"/>
                <w:lang w:eastAsia="ru-RU"/>
              </w:rPr>
            </w:pPr>
          </w:p>
          <w:p w:rsidR="00B23839" w:rsidRPr="0055771C" w:rsidRDefault="00B23839"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SPIROTEK VS 2200С</w:t>
            </w:r>
            <w:r w:rsidRPr="0055771C">
              <w:rPr>
                <w:rFonts w:ascii="Times New Roman" w:eastAsia="Calibri" w:hAnsi="Times New Roman"/>
                <w:sz w:val="20"/>
                <w:szCs w:val="20"/>
                <w:lang w:val="en-US" w:eastAsia="ru-RU"/>
              </w:rPr>
              <w:t>V</w:t>
            </w:r>
          </w:p>
          <w:p w:rsidR="00B23839" w:rsidRPr="0055771C" w:rsidRDefault="00B23839" w:rsidP="005B36A4">
            <w:pPr>
              <w:spacing w:after="60" w:line="240" w:lineRule="auto"/>
              <w:ind w:right="34"/>
              <w:rPr>
                <w:rFonts w:ascii="Times New Roman" w:eastAsia="Calibri" w:hAnsi="Times New Roman"/>
                <w:bCs/>
                <w:spacing w:val="-5"/>
                <w:sz w:val="20"/>
                <w:szCs w:val="20"/>
                <w:lang w:eastAsia="ru-RU"/>
              </w:rPr>
            </w:pPr>
          </w:p>
          <w:p w:rsidR="00B23839" w:rsidRPr="00FA665E" w:rsidRDefault="00B23839" w:rsidP="005B36A4">
            <w:pPr>
              <w:spacing w:after="60" w:line="240" w:lineRule="auto"/>
              <w:rPr>
                <w:rFonts w:ascii="Times New Roman" w:eastAsia="Calibri" w:hAnsi="Times New Roman"/>
                <w:bCs/>
                <w:spacing w:val="-5"/>
                <w:sz w:val="20"/>
                <w:szCs w:val="20"/>
                <w:lang w:eastAsia="ru-RU"/>
              </w:rPr>
            </w:pPr>
            <w:r w:rsidRPr="0055771C">
              <w:rPr>
                <w:rFonts w:ascii="Times New Roman" w:eastAsia="Calibri" w:hAnsi="Times New Roman"/>
                <w:sz w:val="20"/>
                <w:szCs w:val="20"/>
                <w:lang w:eastAsia="ru-RU"/>
              </w:rPr>
              <w:lastRenderedPageBreak/>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3090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w:t>
            </w:r>
          </w:p>
        </w:tc>
        <w:tc>
          <w:tcPr>
            <w:tcW w:w="1859" w:type="dxa"/>
            <w:tcBorders>
              <w:top w:val="single" w:sz="4" w:space="0" w:color="auto"/>
              <w:left w:val="nil"/>
              <w:bottom w:val="single" w:sz="4" w:space="0" w:color="auto"/>
              <w:right w:val="single" w:sz="4" w:space="0" w:color="auto"/>
            </w:tcBorders>
            <w:noWrap/>
          </w:tcPr>
          <w:p w:rsidR="00B23839" w:rsidRPr="0055771C" w:rsidRDefault="00BD76C0"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Полумаска,</w:t>
            </w:r>
            <w:r w:rsidR="00B23839" w:rsidRPr="0055771C">
              <w:rPr>
                <w:rFonts w:ascii="Times New Roman" w:eastAsia="Calibri" w:hAnsi="Times New Roman"/>
                <w:sz w:val="20"/>
                <w:szCs w:val="20"/>
                <w:lang w:eastAsia="ru-RU"/>
              </w:rPr>
              <w:t xml:space="preserve"> фильтрующая </w:t>
            </w:r>
            <w:proofErr w:type="spellStart"/>
            <w:r w:rsidRPr="0055771C">
              <w:rPr>
                <w:rFonts w:ascii="Times New Roman" w:eastAsia="Calibri" w:hAnsi="Times New Roman"/>
                <w:sz w:val="20"/>
                <w:szCs w:val="20"/>
                <w:lang w:eastAsia="ru-RU"/>
              </w:rPr>
              <w:t>противоаэрозольная</w:t>
            </w:r>
            <w:proofErr w:type="spellEnd"/>
            <w:r w:rsidRPr="0055771C">
              <w:rPr>
                <w:rFonts w:ascii="Times New Roman" w:eastAsia="Calibri" w:hAnsi="Times New Roman"/>
                <w:sz w:val="20"/>
                <w:szCs w:val="20"/>
                <w:lang w:eastAsia="ru-RU"/>
              </w:rPr>
              <w:t xml:space="preserve"> (</w:t>
            </w:r>
            <w:r w:rsidR="00B23839" w:rsidRPr="0055771C">
              <w:rPr>
                <w:rFonts w:ascii="Times New Roman" w:eastAsia="Calibri" w:hAnsi="Times New Roman"/>
                <w:sz w:val="20"/>
                <w:szCs w:val="20"/>
                <w:lang w:eastAsia="ru-RU"/>
              </w:rPr>
              <w:t xml:space="preserve">респиратор) </w:t>
            </w:r>
            <w:r>
              <w:rPr>
                <w:rFonts w:ascii="Times New Roman" w:eastAsia="Calibri" w:hAnsi="Times New Roman"/>
                <w:sz w:val="20"/>
                <w:szCs w:val="20"/>
                <w:lang w:eastAsia="ru-RU"/>
              </w:rPr>
              <w:t xml:space="preserve">с клапаном </w:t>
            </w:r>
            <w:r w:rsidRPr="0055771C">
              <w:rPr>
                <w:rFonts w:ascii="Times New Roman" w:eastAsia="Calibri" w:hAnsi="Times New Roman"/>
                <w:sz w:val="20"/>
                <w:szCs w:val="20"/>
                <w:lang w:eastAsia="ru-RU"/>
              </w:rPr>
              <w:t>выдоха</w:t>
            </w:r>
            <w:r w:rsidR="00B23839" w:rsidRPr="0055771C">
              <w:rPr>
                <w:rFonts w:ascii="Times New Roman" w:eastAsia="Calibri" w:hAnsi="Times New Roman"/>
                <w:sz w:val="20"/>
                <w:szCs w:val="20"/>
                <w:lang w:eastAsia="ru-RU"/>
              </w:rPr>
              <w:t xml:space="preserve"> с дополнительной защитой от сварочных аэрозолей, кислых газов и паров</w:t>
            </w:r>
          </w:p>
          <w:p w:rsidR="00B23839" w:rsidRPr="0055771C" w:rsidRDefault="00B23839"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 xml:space="preserve"> </w:t>
            </w:r>
            <w:r w:rsidRPr="0055771C">
              <w:rPr>
                <w:rFonts w:ascii="Times New Roman" w:eastAsia="Calibri" w:hAnsi="Times New Roman"/>
                <w:bCs/>
                <w:spacing w:val="-5"/>
                <w:sz w:val="20"/>
                <w:szCs w:val="20"/>
                <w:lang w:eastAsia="ru-RU"/>
              </w:rPr>
              <w:t>(до 12 ПДК)</w:t>
            </w:r>
            <w:r w:rsidRPr="0055771C">
              <w:rPr>
                <w:rFonts w:ascii="Times New Roman" w:eastAsia="Calibri" w:hAnsi="Times New Roman"/>
                <w:sz w:val="20"/>
                <w:szCs w:val="20"/>
                <w:lang w:eastAsia="ru-RU"/>
              </w:rPr>
              <w:t xml:space="preserve"> </w:t>
            </w:r>
          </w:p>
          <w:p w:rsidR="00B23839" w:rsidRPr="0055771C" w:rsidRDefault="00B23839"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SPIROTEK VS 2200А</w:t>
            </w:r>
            <w:r w:rsidRPr="0055771C">
              <w:rPr>
                <w:rFonts w:ascii="Times New Roman" w:eastAsia="Calibri" w:hAnsi="Times New Roman"/>
                <w:sz w:val="20"/>
                <w:szCs w:val="20"/>
                <w:lang w:val="en-US" w:eastAsia="ru-RU"/>
              </w:rPr>
              <w:t>V</w:t>
            </w:r>
          </w:p>
          <w:p w:rsidR="00B23839" w:rsidRPr="0055771C" w:rsidRDefault="00B23839" w:rsidP="005B36A4">
            <w:pPr>
              <w:spacing w:after="60" w:line="240" w:lineRule="auto"/>
              <w:ind w:right="34"/>
              <w:rPr>
                <w:rFonts w:ascii="Times New Roman" w:eastAsia="Calibri" w:hAnsi="Times New Roman"/>
                <w:sz w:val="20"/>
                <w:szCs w:val="20"/>
                <w:lang w:eastAsia="ru-RU"/>
              </w:rPr>
            </w:pPr>
          </w:p>
          <w:p w:rsidR="00B23839" w:rsidRDefault="00B23839" w:rsidP="00FA665E">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 -  или эквивалент   с равнозначными техническими характеристиками</w:t>
            </w:r>
          </w:p>
          <w:p w:rsidR="00FA665E" w:rsidRPr="00FA665E" w:rsidRDefault="00FA665E" w:rsidP="00FA665E">
            <w:pPr>
              <w:spacing w:after="60" w:line="240" w:lineRule="auto"/>
              <w:ind w:right="34"/>
              <w:rPr>
                <w:rFonts w:ascii="Times New Roman" w:eastAsia="Calibri" w:hAnsi="Times New Roman"/>
                <w:sz w:val="20"/>
                <w:szCs w:val="20"/>
                <w:lang w:eastAsia="ru-RU"/>
              </w:rPr>
            </w:pP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2360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1859" w:type="dxa"/>
            <w:tcBorders>
              <w:top w:val="single" w:sz="4" w:space="0" w:color="auto"/>
              <w:left w:val="nil"/>
              <w:bottom w:val="single" w:sz="4" w:space="0" w:color="auto"/>
              <w:right w:val="single" w:sz="4" w:space="0" w:color="auto"/>
            </w:tcBorders>
            <w:noWrap/>
          </w:tcPr>
          <w:p w:rsidR="00B23839" w:rsidRPr="0055771C" w:rsidRDefault="00BD76C0"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Полумаска,</w:t>
            </w:r>
            <w:r w:rsidR="00B23839" w:rsidRPr="0055771C">
              <w:rPr>
                <w:rFonts w:ascii="Times New Roman" w:eastAsia="Calibri" w:hAnsi="Times New Roman"/>
                <w:sz w:val="20"/>
                <w:szCs w:val="20"/>
                <w:lang w:eastAsia="ru-RU"/>
              </w:rPr>
              <w:t xml:space="preserve"> фильтрующая </w:t>
            </w:r>
            <w:proofErr w:type="spellStart"/>
            <w:r w:rsidR="00B23839" w:rsidRPr="0055771C">
              <w:rPr>
                <w:rFonts w:ascii="Times New Roman" w:eastAsia="Calibri" w:hAnsi="Times New Roman"/>
                <w:sz w:val="20"/>
                <w:szCs w:val="20"/>
                <w:lang w:eastAsia="ru-RU"/>
              </w:rPr>
              <w:t>противоаэрозольная</w:t>
            </w:r>
            <w:proofErr w:type="spellEnd"/>
            <w:r w:rsidR="00B23839" w:rsidRPr="0055771C">
              <w:rPr>
                <w:rFonts w:ascii="Times New Roman" w:eastAsia="Calibri" w:hAnsi="Times New Roman"/>
                <w:sz w:val="20"/>
                <w:szCs w:val="20"/>
                <w:lang w:eastAsia="ru-RU"/>
              </w:rPr>
              <w:t xml:space="preserve"> (респиратор) </w:t>
            </w:r>
          </w:p>
          <w:p w:rsidR="00B23839" w:rsidRPr="0055771C" w:rsidRDefault="00B23839"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 xml:space="preserve">с клапаном выдоха (до 12 ПДК) </w:t>
            </w:r>
          </w:p>
          <w:p w:rsidR="00B23839" w:rsidRPr="0055771C" w:rsidRDefault="00B23839" w:rsidP="005B36A4">
            <w:pPr>
              <w:spacing w:after="60" w:line="240" w:lineRule="auto"/>
              <w:ind w:right="34"/>
              <w:rPr>
                <w:rFonts w:ascii="Times New Roman" w:eastAsia="Calibri" w:hAnsi="Times New Roman"/>
                <w:sz w:val="20"/>
                <w:szCs w:val="20"/>
                <w:lang w:eastAsia="ru-RU"/>
              </w:rPr>
            </w:pPr>
          </w:p>
          <w:p w:rsidR="00B23839" w:rsidRPr="0055771C" w:rsidRDefault="00B23839" w:rsidP="005B36A4">
            <w:pPr>
              <w:spacing w:after="60" w:line="240" w:lineRule="auto"/>
              <w:ind w:right="34"/>
              <w:rPr>
                <w:rFonts w:ascii="Times New Roman" w:eastAsia="Calibri" w:hAnsi="Times New Roman"/>
                <w:sz w:val="20"/>
                <w:szCs w:val="20"/>
                <w:lang w:eastAsia="ru-RU"/>
              </w:rPr>
            </w:pPr>
            <w:r w:rsidRPr="0055771C">
              <w:rPr>
                <w:rFonts w:ascii="Times New Roman" w:eastAsia="Calibri" w:hAnsi="Times New Roman"/>
                <w:sz w:val="20"/>
                <w:szCs w:val="20"/>
                <w:lang w:eastAsia="ru-RU"/>
              </w:rPr>
              <w:t>SPIROTEK VS 2200</w:t>
            </w:r>
            <w:r w:rsidRPr="0055771C">
              <w:rPr>
                <w:rFonts w:ascii="Times New Roman" w:eastAsia="Calibri" w:hAnsi="Times New Roman"/>
                <w:sz w:val="20"/>
                <w:szCs w:val="20"/>
                <w:lang w:val="en-US" w:eastAsia="ru-RU"/>
              </w:rPr>
              <w:t>VR</w:t>
            </w:r>
          </w:p>
          <w:p w:rsidR="00B23839" w:rsidRPr="0055771C" w:rsidRDefault="00B23839" w:rsidP="005B36A4">
            <w:pPr>
              <w:spacing w:after="60" w:line="240" w:lineRule="auto"/>
              <w:ind w:right="34"/>
              <w:rPr>
                <w:rFonts w:ascii="Times New Roman" w:eastAsia="Calibri" w:hAnsi="Times New Roman"/>
                <w:sz w:val="20"/>
                <w:szCs w:val="20"/>
                <w:lang w:eastAsia="ru-RU"/>
              </w:rPr>
            </w:pPr>
          </w:p>
          <w:p w:rsidR="00B23839" w:rsidRPr="00FA665E" w:rsidRDefault="00B23839" w:rsidP="005B36A4">
            <w:pPr>
              <w:spacing w:after="60" w:line="240" w:lineRule="auto"/>
              <w:rPr>
                <w:rFonts w:ascii="Times New Roman" w:eastAsia="Calibri" w:hAnsi="Times New Roman"/>
                <w:sz w:val="20"/>
                <w:szCs w:val="20"/>
                <w:lang w:eastAsia="ru-RU"/>
              </w:rPr>
            </w:pPr>
            <w:r w:rsidRPr="0055771C">
              <w:rPr>
                <w:rFonts w:ascii="Times New Roman" w:eastAsia="Calibri" w:hAnsi="Times New Roman"/>
                <w:sz w:val="20"/>
                <w:szCs w:val="20"/>
                <w:lang w:eastAsia="ru-RU"/>
              </w:rPr>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760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B23839" w:rsidRPr="00766FA7" w:rsidTr="00FA665E">
        <w:trPr>
          <w:trHeight w:val="757"/>
        </w:trPr>
        <w:tc>
          <w:tcPr>
            <w:tcW w:w="562" w:type="dxa"/>
          </w:tcPr>
          <w:p w:rsidR="00B23839" w:rsidRDefault="00B23839"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41</w:t>
            </w:r>
          </w:p>
        </w:tc>
        <w:tc>
          <w:tcPr>
            <w:tcW w:w="1859" w:type="dxa"/>
            <w:tcBorders>
              <w:top w:val="single" w:sz="4" w:space="0" w:color="auto"/>
              <w:left w:val="nil"/>
              <w:bottom w:val="single" w:sz="4" w:space="0" w:color="auto"/>
              <w:right w:val="single" w:sz="4" w:space="0" w:color="auto"/>
            </w:tcBorders>
            <w:noWrap/>
          </w:tcPr>
          <w:p w:rsidR="00B23839" w:rsidRPr="0055771C" w:rsidRDefault="00BD76C0" w:rsidP="005B36A4">
            <w:pPr>
              <w:spacing w:after="60" w:line="240" w:lineRule="auto"/>
              <w:rPr>
                <w:rFonts w:ascii="Times New Roman" w:eastAsia="Calibri" w:hAnsi="Times New Roman"/>
                <w:sz w:val="20"/>
                <w:szCs w:val="20"/>
                <w:lang w:eastAsia="ru-RU"/>
              </w:rPr>
            </w:pPr>
            <w:r w:rsidRPr="0055771C">
              <w:rPr>
                <w:rFonts w:ascii="Times New Roman" w:eastAsia="Calibri" w:hAnsi="Times New Roman"/>
                <w:sz w:val="20"/>
                <w:szCs w:val="20"/>
                <w:lang w:eastAsia="ru-RU"/>
              </w:rPr>
              <w:t>Полумаска,</w:t>
            </w:r>
            <w:r w:rsidR="00B23839" w:rsidRPr="0055771C">
              <w:rPr>
                <w:rFonts w:ascii="Times New Roman" w:eastAsia="Calibri" w:hAnsi="Times New Roman"/>
                <w:sz w:val="20"/>
                <w:szCs w:val="20"/>
                <w:lang w:eastAsia="ru-RU"/>
              </w:rPr>
              <w:t xml:space="preserve"> фильтрующая </w:t>
            </w:r>
            <w:proofErr w:type="spellStart"/>
            <w:r w:rsidR="00B23839" w:rsidRPr="0055771C">
              <w:rPr>
                <w:rFonts w:ascii="Times New Roman" w:eastAsia="Calibri" w:hAnsi="Times New Roman"/>
                <w:sz w:val="20"/>
                <w:szCs w:val="20"/>
                <w:lang w:eastAsia="ru-RU"/>
              </w:rPr>
              <w:t>противоаэрозольная</w:t>
            </w:r>
            <w:proofErr w:type="spellEnd"/>
            <w:r w:rsidR="00B23839" w:rsidRPr="0055771C">
              <w:rPr>
                <w:rFonts w:ascii="Times New Roman" w:eastAsia="Calibri" w:hAnsi="Times New Roman"/>
                <w:sz w:val="20"/>
                <w:szCs w:val="20"/>
                <w:lang w:eastAsia="ru-RU"/>
              </w:rPr>
              <w:t xml:space="preserve"> (респиратор) с клапаном выдоха (до 50ПДК) </w:t>
            </w:r>
          </w:p>
          <w:p w:rsidR="00B23839" w:rsidRPr="0055771C" w:rsidRDefault="00B23839" w:rsidP="005B36A4">
            <w:pPr>
              <w:spacing w:after="60" w:line="240" w:lineRule="auto"/>
              <w:rPr>
                <w:rFonts w:ascii="Times New Roman" w:eastAsia="Calibri" w:hAnsi="Times New Roman"/>
                <w:sz w:val="20"/>
                <w:szCs w:val="20"/>
                <w:lang w:eastAsia="ru-RU"/>
              </w:rPr>
            </w:pPr>
            <w:r w:rsidRPr="0055771C">
              <w:rPr>
                <w:rFonts w:ascii="Times New Roman" w:eastAsia="Calibri" w:hAnsi="Times New Roman"/>
                <w:sz w:val="20"/>
                <w:szCs w:val="20"/>
                <w:lang w:eastAsia="ru-RU"/>
              </w:rPr>
              <w:t xml:space="preserve">SPIROTEK VS 2300V </w:t>
            </w:r>
          </w:p>
          <w:p w:rsidR="00B23839" w:rsidRPr="0055771C" w:rsidRDefault="00B23839" w:rsidP="005B36A4">
            <w:pPr>
              <w:spacing w:after="60" w:line="240" w:lineRule="auto"/>
              <w:rPr>
                <w:rFonts w:ascii="Times New Roman" w:eastAsia="Calibri" w:hAnsi="Times New Roman"/>
                <w:sz w:val="20"/>
                <w:szCs w:val="20"/>
                <w:lang w:eastAsia="ru-RU"/>
              </w:rPr>
            </w:pPr>
          </w:p>
          <w:p w:rsidR="00B23839" w:rsidRPr="00FA665E" w:rsidRDefault="00B23839" w:rsidP="005B36A4">
            <w:pPr>
              <w:spacing w:after="60" w:line="240" w:lineRule="auto"/>
              <w:rPr>
                <w:rFonts w:ascii="Times New Roman" w:eastAsia="Calibri" w:hAnsi="Times New Roman"/>
                <w:sz w:val="20"/>
                <w:szCs w:val="20"/>
                <w:lang w:eastAsia="ru-RU"/>
              </w:rPr>
            </w:pPr>
            <w:r w:rsidRPr="0055771C">
              <w:rPr>
                <w:rFonts w:ascii="Times New Roman" w:eastAsia="Calibri" w:hAnsi="Times New Roman"/>
                <w:sz w:val="20"/>
                <w:szCs w:val="20"/>
                <w:lang w:eastAsia="ru-RU"/>
              </w:rPr>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B23839" w:rsidRPr="00FA665E" w:rsidRDefault="00B23839" w:rsidP="00C60874">
            <w:pPr>
              <w:jc w:val="center"/>
              <w:rPr>
                <w:rFonts w:ascii="Times New Roman" w:hAnsi="Times New Roman"/>
                <w:sz w:val="20"/>
                <w:szCs w:val="20"/>
              </w:rPr>
            </w:pPr>
            <w:r w:rsidRPr="00FA665E">
              <w:rPr>
                <w:rFonts w:ascii="Times New Roman" w:hAnsi="Times New Roman"/>
                <w:sz w:val="20"/>
                <w:szCs w:val="20"/>
              </w:rPr>
              <w:t>60</w:t>
            </w:r>
          </w:p>
        </w:tc>
        <w:tc>
          <w:tcPr>
            <w:tcW w:w="1558"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56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717"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2683" w:type="dxa"/>
          </w:tcPr>
          <w:p w:rsidR="00B23839" w:rsidRPr="007B2C13" w:rsidRDefault="00B23839" w:rsidP="00C60874">
            <w:pPr>
              <w:spacing w:after="120"/>
              <w:rPr>
                <w:rFonts w:ascii="Times New Roman" w:hAnsi="Times New Roman"/>
                <w:b/>
                <w:sz w:val="22"/>
                <w:szCs w:val="22"/>
              </w:rPr>
            </w:pPr>
          </w:p>
        </w:tc>
        <w:tc>
          <w:tcPr>
            <w:tcW w:w="1134" w:type="dxa"/>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2268" w:type="dxa"/>
            <w:noWrap/>
          </w:tcPr>
          <w:p w:rsidR="00B23839" w:rsidRPr="00766FA7" w:rsidRDefault="00B23839" w:rsidP="00C60874">
            <w:pPr>
              <w:spacing w:after="0" w:line="240" w:lineRule="auto"/>
              <w:jc w:val="center"/>
              <w:rPr>
                <w:rFonts w:ascii="Times New Roman" w:eastAsia="Times New Roman" w:hAnsi="Times New Roman"/>
                <w:sz w:val="20"/>
                <w:szCs w:val="20"/>
                <w:lang w:eastAsia="ru-RU"/>
              </w:rPr>
            </w:pPr>
          </w:p>
        </w:tc>
        <w:tc>
          <w:tcPr>
            <w:tcW w:w="1282" w:type="dxa"/>
            <w:noWrap/>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0" w:type="dxa"/>
          </w:tcPr>
          <w:p w:rsidR="00B23839" w:rsidRPr="00766FA7" w:rsidRDefault="00B23839" w:rsidP="00C60874">
            <w:pPr>
              <w:spacing w:after="0" w:line="240" w:lineRule="auto"/>
              <w:jc w:val="center"/>
              <w:rPr>
                <w:rFonts w:ascii="Times New Roman" w:eastAsia="Times New Roman" w:hAnsi="Times New Roman"/>
                <w:sz w:val="20"/>
                <w:szCs w:val="20"/>
              </w:rPr>
            </w:pPr>
          </w:p>
        </w:tc>
        <w:tc>
          <w:tcPr>
            <w:tcW w:w="851" w:type="dxa"/>
          </w:tcPr>
          <w:p w:rsidR="00B23839" w:rsidRPr="00766FA7" w:rsidRDefault="00B23839"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42</w:t>
            </w:r>
          </w:p>
        </w:tc>
        <w:tc>
          <w:tcPr>
            <w:tcW w:w="1859" w:type="dxa"/>
            <w:shd w:val="clear" w:color="auto" w:fill="auto"/>
            <w:noWrap/>
          </w:tcPr>
          <w:p w:rsidR="009A4796" w:rsidRPr="00FA665E" w:rsidRDefault="009A4796" w:rsidP="005B36A4">
            <w:pPr>
              <w:spacing w:after="0" w:line="240" w:lineRule="auto"/>
              <w:rPr>
                <w:rFonts w:ascii="Times New Roman" w:eastAsia="Times New Roman" w:hAnsi="Times New Roman"/>
                <w:sz w:val="20"/>
                <w:szCs w:val="20"/>
              </w:rPr>
            </w:pPr>
            <w:r w:rsidRPr="00FA665E">
              <w:rPr>
                <w:rFonts w:ascii="Times New Roman" w:hAnsi="Times New Roman"/>
                <w:bCs/>
                <w:spacing w:val="-5"/>
                <w:sz w:val="20"/>
                <w:szCs w:val="20"/>
              </w:rPr>
              <w:t xml:space="preserve">Сменный фильтр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521 </w:t>
            </w:r>
            <w:r w:rsidRPr="00FA665E">
              <w:rPr>
                <w:rFonts w:ascii="Times New Roman" w:hAnsi="Times New Roman"/>
                <w:sz w:val="20"/>
                <w:szCs w:val="20"/>
              </w:rPr>
              <w:t>АВЕ1 для полумаски с клапаном выдоха (</w:t>
            </w:r>
            <w:r w:rsidRPr="00FA665E">
              <w:rPr>
                <w:rFonts w:ascii="Times New Roman" w:eastAsia="Times New Roman" w:hAnsi="Times New Roman"/>
                <w:sz w:val="20"/>
                <w:szCs w:val="20"/>
              </w:rPr>
              <w:t xml:space="preserve">до 50 ПДК) </w:t>
            </w: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1000</w:t>
            </w:r>
          </w:p>
          <w:p w:rsidR="009A4796" w:rsidRPr="00FA665E" w:rsidRDefault="009A4796" w:rsidP="005B36A4">
            <w:pPr>
              <w:spacing w:after="0" w:line="240" w:lineRule="auto"/>
              <w:rPr>
                <w:rFonts w:ascii="Times New Roman" w:hAnsi="Times New Roman"/>
                <w:bCs/>
                <w:spacing w:val="-5"/>
                <w:sz w:val="20"/>
                <w:szCs w:val="20"/>
              </w:rPr>
            </w:pP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highlight w:val="yellow"/>
              </w:rPr>
              <w:t>Без эквивалента</w:t>
            </w:r>
          </w:p>
          <w:p w:rsidR="009A4796" w:rsidRPr="00FA665E" w:rsidRDefault="00C60874"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rPr>
              <w:t xml:space="preserve"> </w:t>
            </w: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60</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43</w:t>
            </w:r>
          </w:p>
        </w:tc>
        <w:tc>
          <w:tcPr>
            <w:tcW w:w="1859" w:type="dxa"/>
            <w:shd w:val="clear" w:color="auto" w:fill="auto"/>
            <w:noWrap/>
          </w:tcPr>
          <w:p w:rsidR="009A4796" w:rsidRPr="00FA665E" w:rsidRDefault="009A4796" w:rsidP="005B36A4">
            <w:pPr>
              <w:spacing w:after="0" w:line="240" w:lineRule="auto"/>
              <w:rPr>
                <w:rFonts w:ascii="Times New Roman" w:eastAsia="Times New Roman" w:hAnsi="Times New Roman"/>
                <w:sz w:val="20"/>
                <w:szCs w:val="20"/>
              </w:rPr>
            </w:pPr>
            <w:r w:rsidRPr="00FA665E">
              <w:rPr>
                <w:rFonts w:ascii="Times New Roman" w:hAnsi="Times New Roman"/>
                <w:sz w:val="20"/>
                <w:szCs w:val="20"/>
              </w:rPr>
              <w:t xml:space="preserve">Сменный </w:t>
            </w:r>
            <w:proofErr w:type="spellStart"/>
            <w:r w:rsidRPr="00FA665E">
              <w:rPr>
                <w:rFonts w:ascii="Times New Roman" w:hAnsi="Times New Roman"/>
                <w:sz w:val="20"/>
                <w:szCs w:val="20"/>
              </w:rPr>
              <w:t>предфильтр</w:t>
            </w:r>
            <w:proofErr w:type="spellEnd"/>
            <w:r w:rsidRPr="00FA665E">
              <w:rPr>
                <w:rFonts w:ascii="Times New Roman" w:hAnsi="Times New Roman"/>
                <w:sz w:val="20"/>
                <w:szCs w:val="20"/>
              </w:rPr>
              <w:t xml:space="preserve">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Р1</w:t>
            </w:r>
            <w:r w:rsidRPr="00FA665E">
              <w:rPr>
                <w:rFonts w:ascii="Times New Roman" w:hAnsi="Times New Roman"/>
                <w:b/>
                <w:bCs/>
                <w:spacing w:val="-5"/>
                <w:sz w:val="20"/>
                <w:szCs w:val="20"/>
              </w:rPr>
              <w:t xml:space="preserve"> </w:t>
            </w:r>
            <w:r w:rsidRPr="00FA665E">
              <w:rPr>
                <w:rFonts w:ascii="Times New Roman" w:hAnsi="Times New Roman"/>
                <w:sz w:val="20"/>
                <w:szCs w:val="20"/>
              </w:rPr>
              <w:t>к фильтру АВЕ1 к полумаске с клапаном выдоха (</w:t>
            </w:r>
            <w:r w:rsidRPr="00FA665E">
              <w:rPr>
                <w:rFonts w:ascii="Times New Roman" w:eastAsia="Times New Roman" w:hAnsi="Times New Roman"/>
                <w:sz w:val="20"/>
                <w:szCs w:val="20"/>
              </w:rPr>
              <w:t xml:space="preserve">до 50 ПДК) </w:t>
            </w: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1000</w:t>
            </w:r>
          </w:p>
          <w:p w:rsidR="009A4796" w:rsidRPr="00FA665E" w:rsidRDefault="009A4796" w:rsidP="005B36A4">
            <w:pPr>
              <w:spacing w:after="0" w:line="240" w:lineRule="auto"/>
              <w:rPr>
                <w:rFonts w:ascii="Times New Roman" w:hAnsi="Times New Roman"/>
                <w:bCs/>
                <w:spacing w:val="-5"/>
                <w:sz w:val="20"/>
                <w:szCs w:val="20"/>
              </w:rPr>
            </w:pP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highlight w:val="yellow"/>
              </w:rPr>
              <w:t>Без эквивалента</w:t>
            </w: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rPr>
              <w:t xml:space="preserve"> </w:t>
            </w:r>
          </w:p>
          <w:p w:rsidR="009A4796" w:rsidRPr="00FA665E" w:rsidRDefault="009A4796" w:rsidP="005B36A4">
            <w:pPr>
              <w:spacing w:line="240" w:lineRule="auto"/>
              <w:rPr>
                <w:rFonts w:ascii="Times New Roman" w:hAnsi="Times New Roman"/>
                <w:bCs/>
                <w:spacing w:val="-5"/>
                <w:sz w:val="20"/>
                <w:szCs w:val="20"/>
              </w:rPr>
            </w:pP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60</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44</w:t>
            </w:r>
          </w:p>
        </w:tc>
        <w:tc>
          <w:tcPr>
            <w:tcW w:w="1859" w:type="dxa"/>
            <w:shd w:val="clear" w:color="auto" w:fill="auto"/>
            <w:noWrap/>
          </w:tcPr>
          <w:p w:rsidR="009A4796" w:rsidRPr="00FA665E" w:rsidRDefault="009A4796" w:rsidP="005B36A4">
            <w:pPr>
              <w:spacing w:after="0" w:line="240" w:lineRule="auto"/>
              <w:rPr>
                <w:rFonts w:ascii="Times New Roman" w:eastAsia="Times New Roman" w:hAnsi="Times New Roman"/>
                <w:sz w:val="20"/>
                <w:szCs w:val="20"/>
              </w:rPr>
            </w:pPr>
            <w:proofErr w:type="spellStart"/>
            <w:r w:rsidRPr="00FA665E">
              <w:rPr>
                <w:rFonts w:ascii="Times New Roman" w:hAnsi="Times New Roman"/>
                <w:sz w:val="20"/>
                <w:szCs w:val="20"/>
              </w:rPr>
              <w:t>Полнолицевая</w:t>
            </w:r>
            <w:proofErr w:type="spellEnd"/>
            <w:r w:rsidRPr="00FA665E">
              <w:rPr>
                <w:rFonts w:ascii="Times New Roman" w:hAnsi="Times New Roman"/>
                <w:sz w:val="20"/>
                <w:szCs w:val="20"/>
              </w:rPr>
              <w:t xml:space="preserve"> </w:t>
            </w:r>
            <w:r w:rsidR="00BD76C0" w:rsidRPr="00FA665E">
              <w:rPr>
                <w:rFonts w:ascii="Times New Roman" w:hAnsi="Times New Roman"/>
                <w:sz w:val="20"/>
                <w:szCs w:val="20"/>
              </w:rPr>
              <w:t>маска с</w:t>
            </w:r>
            <w:r w:rsidRPr="00FA665E">
              <w:rPr>
                <w:rFonts w:ascii="Times New Roman" w:hAnsi="Times New Roman"/>
                <w:sz w:val="20"/>
                <w:szCs w:val="20"/>
              </w:rPr>
              <w:t xml:space="preserve"> клапаном выдоха (</w:t>
            </w:r>
            <w:r w:rsidRPr="00FA665E">
              <w:rPr>
                <w:rFonts w:ascii="Times New Roman" w:eastAsia="Times New Roman" w:hAnsi="Times New Roman"/>
                <w:sz w:val="20"/>
                <w:szCs w:val="20"/>
              </w:rPr>
              <w:t xml:space="preserve">до 200 ПДК) </w:t>
            </w:r>
          </w:p>
          <w:p w:rsidR="009A4796" w:rsidRPr="00FA665E" w:rsidRDefault="009A4796" w:rsidP="005B36A4">
            <w:pPr>
              <w:spacing w:after="0" w:line="240" w:lineRule="auto"/>
              <w:rPr>
                <w:rFonts w:ascii="Times New Roman" w:hAnsi="Times New Roman"/>
                <w:sz w:val="20"/>
                <w:szCs w:val="20"/>
              </w:rPr>
            </w:pP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6100</w:t>
            </w:r>
          </w:p>
          <w:p w:rsidR="009A4796" w:rsidRPr="00FA665E" w:rsidRDefault="009A4796" w:rsidP="005B36A4">
            <w:pPr>
              <w:spacing w:after="0" w:line="240" w:lineRule="auto"/>
              <w:rPr>
                <w:rFonts w:ascii="Times New Roman" w:hAnsi="Times New Roman"/>
                <w:sz w:val="20"/>
                <w:szCs w:val="20"/>
              </w:rPr>
            </w:pPr>
          </w:p>
          <w:p w:rsidR="009A4796" w:rsidRPr="00FA665E" w:rsidRDefault="009A4796" w:rsidP="005B36A4">
            <w:pPr>
              <w:spacing w:after="0" w:line="240" w:lineRule="auto"/>
              <w:rPr>
                <w:rFonts w:ascii="Times New Roman" w:hAnsi="Times New Roman"/>
                <w:sz w:val="20"/>
                <w:szCs w:val="20"/>
              </w:rPr>
            </w:pPr>
          </w:p>
          <w:p w:rsidR="009A4796" w:rsidRPr="00FA665E" w:rsidRDefault="009A4796" w:rsidP="005B36A4">
            <w:pPr>
              <w:spacing w:line="240" w:lineRule="auto"/>
              <w:rPr>
                <w:rFonts w:ascii="Times New Roman" w:hAnsi="Times New Roman"/>
                <w:sz w:val="20"/>
                <w:szCs w:val="20"/>
              </w:rPr>
            </w:pPr>
            <w:r w:rsidRPr="00FA665E">
              <w:rPr>
                <w:rFonts w:ascii="Times New Roman" w:hAnsi="Times New Roman"/>
                <w:sz w:val="20"/>
                <w:szCs w:val="20"/>
              </w:rPr>
              <w:lastRenderedPageBreak/>
              <w:t>*«*» -  или эквивалент   с равнозначным</w:t>
            </w:r>
            <w:r w:rsidR="00C60874" w:rsidRPr="00FA665E">
              <w:rPr>
                <w:rFonts w:ascii="Times New Roman" w:hAnsi="Times New Roman"/>
                <w:sz w:val="20"/>
                <w:szCs w:val="20"/>
              </w:rPr>
              <w:t>и техническими характеристиками</w:t>
            </w:r>
          </w:p>
          <w:p w:rsidR="009A4796" w:rsidRPr="00FA665E" w:rsidRDefault="009A4796" w:rsidP="005B36A4">
            <w:pPr>
              <w:spacing w:after="0" w:line="240" w:lineRule="auto"/>
              <w:rPr>
                <w:rFonts w:ascii="Times New Roman" w:hAnsi="Times New Roman"/>
                <w:sz w:val="20"/>
                <w:szCs w:val="20"/>
              </w:rPr>
            </w:pP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12</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45</w:t>
            </w:r>
          </w:p>
        </w:tc>
        <w:tc>
          <w:tcPr>
            <w:tcW w:w="1859" w:type="dxa"/>
            <w:shd w:val="clear" w:color="auto" w:fill="auto"/>
            <w:noWrap/>
            <w:vAlign w:val="bottom"/>
          </w:tcPr>
          <w:p w:rsidR="009A4796" w:rsidRPr="00FA665E" w:rsidRDefault="009A4796" w:rsidP="005B36A4">
            <w:pPr>
              <w:spacing w:after="0" w:line="240" w:lineRule="auto"/>
              <w:rPr>
                <w:rFonts w:ascii="Times New Roman" w:hAnsi="Times New Roman"/>
                <w:sz w:val="20"/>
                <w:szCs w:val="20"/>
              </w:rPr>
            </w:pPr>
            <w:r w:rsidRPr="00FA665E">
              <w:rPr>
                <w:rFonts w:ascii="Times New Roman" w:hAnsi="Times New Roman"/>
                <w:bCs/>
                <w:spacing w:val="-5"/>
                <w:sz w:val="20"/>
                <w:szCs w:val="20"/>
              </w:rPr>
              <w:t xml:space="preserve">Фильтр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531 А1В1Е1К1</w:t>
            </w:r>
            <w:r w:rsidRPr="00FA665E">
              <w:rPr>
                <w:rFonts w:ascii="Times New Roman" w:hAnsi="Times New Roman"/>
                <w:sz w:val="20"/>
                <w:szCs w:val="20"/>
              </w:rPr>
              <w:t xml:space="preserve"> для </w:t>
            </w:r>
          </w:p>
          <w:p w:rsidR="009A4796" w:rsidRPr="00FA665E" w:rsidRDefault="009A4796" w:rsidP="005B36A4">
            <w:pPr>
              <w:spacing w:after="0" w:line="240" w:lineRule="auto"/>
              <w:rPr>
                <w:rFonts w:ascii="Times New Roman" w:eastAsia="Times New Roman" w:hAnsi="Times New Roman"/>
                <w:sz w:val="20"/>
                <w:szCs w:val="20"/>
              </w:rPr>
            </w:pPr>
            <w:proofErr w:type="spellStart"/>
            <w:r w:rsidRPr="00FA665E">
              <w:rPr>
                <w:rFonts w:ascii="Times New Roman" w:hAnsi="Times New Roman"/>
                <w:sz w:val="20"/>
                <w:szCs w:val="20"/>
              </w:rPr>
              <w:t>полнолицевой</w:t>
            </w:r>
            <w:proofErr w:type="spellEnd"/>
            <w:r w:rsidRPr="00FA665E">
              <w:rPr>
                <w:rFonts w:ascii="Times New Roman" w:hAnsi="Times New Roman"/>
                <w:sz w:val="20"/>
                <w:szCs w:val="20"/>
              </w:rPr>
              <w:t xml:space="preserve"> маски с клапаном выдоха (</w:t>
            </w:r>
            <w:r w:rsidRPr="00FA665E">
              <w:rPr>
                <w:rFonts w:ascii="Times New Roman" w:eastAsia="Times New Roman" w:hAnsi="Times New Roman"/>
                <w:sz w:val="20"/>
                <w:szCs w:val="20"/>
              </w:rPr>
              <w:t xml:space="preserve">до 200 ПДК) </w:t>
            </w:r>
          </w:p>
          <w:p w:rsidR="009A4796" w:rsidRPr="00FA665E" w:rsidRDefault="009A4796" w:rsidP="005B36A4">
            <w:pPr>
              <w:spacing w:after="0" w:line="240" w:lineRule="auto"/>
              <w:rPr>
                <w:rFonts w:ascii="Times New Roman" w:hAnsi="Times New Roman"/>
                <w:sz w:val="20"/>
                <w:szCs w:val="20"/>
              </w:rPr>
            </w:pP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6100</w:t>
            </w:r>
          </w:p>
          <w:p w:rsidR="009A4796" w:rsidRPr="00FA665E" w:rsidRDefault="009A4796" w:rsidP="005B36A4">
            <w:pPr>
              <w:spacing w:after="0" w:line="240" w:lineRule="auto"/>
              <w:rPr>
                <w:rFonts w:ascii="Times New Roman" w:hAnsi="Times New Roman"/>
                <w:sz w:val="20"/>
                <w:szCs w:val="20"/>
              </w:rPr>
            </w:pPr>
          </w:p>
          <w:p w:rsidR="009A4796" w:rsidRPr="00FA665E" w:rsidRDefault="009A4796" w:rsidP="005B36A4">
            <w:pPr>
              <w:spacing w:after="0" w:line="240" w:lineRule="auto"/>
              <w:rPr>
                <w:rFonts w:ascii="Times New Roman" w:hAnsi="Times New Roman"/>
                <w:sz w:val="20"/>
                <w:szCs w:val="20"/>
              </w:rPr>
            </w:pPr>
          </w:p>
          <w:p w:rsidR="009A4796" w:rsidRPr="00FA665E" w:rsidRDefault="009A4796" w:rsidP="005B36A4">
            <w:pPr>
              <w:spacing w:line="240" w:lineRule="auto"/>
              <w:rPr>
                <w:rFonts w:ascii="Times New Roman" w:hAnsi="Times New Roman"/>
                <w:sz w:val="20"/>
                <w:szCs w:val="20"/>
              </w:rPr>
            </w:pPr>
            <w:r w:rsidRPr="00FA665E">
              <w:rPr>
                <w:rFonts w:ascii="Times New Roman" w:hAnsi="Times New Roman"/>
                <w:sz w:val="20"/>
                <w:szCs w:val="20"/>
              </w:rPr>
              <w:t>*«*» -  или эквивалент   с равнозначны</w:t>
            </w:r>
            <w:r w:rsidR="00C60874" w:rsidRPr="00FA665E">
              <w:rPr>
                <w:rFonts w:ascii="Times New Roman" w:hAnsi="Times New Roman"/>
                <w:sz w:val="20"/>
                <w:szCs w:val="20"/>
              </w:rPr>
              <w:t>ми техническими характеристиками</w:t>
            </w: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54</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46</w:t>
            </w:r>
          </w:p>
        </w:tc>
        <w:tc>
          <w:tcPr>
            <w:tcW w:w="1859" w:type="dxa"/>
            <w:shd w:val="clear" w:color="auto" w:fill="auto"/>
            <w:noWrap/>
            <w:vAlign w:val="bottom"/>
          </w:tcPr>
          <w:p w:rsidR="009A4796" w:rsidRPr="00FA665E" w:rsidRDefault="009A4796" w:rsidP="005B36A4">
            <w:pPr>
              <w:spacing w:after="0" w:line="240" w:lineRule="auto"/>
              <w:rPr>
                <w:rFonts w:ascii="Times New Roman" w:hAnsi="Times New Roman"/>
                <w:sz w:val="20"/>
                <w:szCs w:val="20"/>
              </w:rPr>
            </w:pPr>
            <w:proofErr w:type="spellStart"/>
            <w:r w:rsidRPr="00FA665E">
              <w:rPr>
                <w:rFonts w:ascii="Times New Roman" w:hAnsi="Times New Roman"/>
                <w:sz w:val="20"/>
                <w:szCs w:val="20"/>
              </w:rPr>
              <w:t>Противоаэрозольный</w:t>
            </w:r>
            <w:proofErr w:type="spellEnd"/>
            <w:r w:rsidRPr="00FA665E">
              <w:rPr>
                <w:rFonts w:ascii="Times New Roman" w:hAnsi="Times New Roman"/>
                <w:sz w:val="20"/>
                <w:szCs w:val="20"/>
              </w:rPr>
              <w:t xml:space="preserve"> фильтр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203 Р3</w:t>
            </w:r>
            <w:r w:rsidRPr="00FA665E">
              <w:rPr>
                <w:rFonts w:ascii="Times New Roman" w:hAnsi="Times New Roman"/>
                <w:bCs/>
                <w:spacing w:val="-5"/>
                <w:sz w:val="20"/>
                <w:szCs w:val="20"/>
                <w:lang w:val="en-US"/>
              </w:rPr>
              <w:t>RD</w:t>
            </w:r>
            <w:r w:rsidRPr="00FA665E">
              <w:rPr>
                <w:rFonts w:ascii="Times New Roman" w:hAnsi="Times New Roman"/>
                <w:sz w:val="20"/>
                <w:szCs w:val="20"/>
              </w:rPr>
              <w:t xml:space="preserve"> к патрону </w:t>
            </w:r>
            <w:r w:rsidRPr="00FA665E">
              <w:rPr>
                <w:rFonts w:ascii="Times New Roman" w:hAnsi="Times New Roman"/>
                <w:bCs/>
                <w:spacing w:val="-5"/>
                <w:sz w:val="20"/>
                <w:szCs w:val="20"/>
              </w:rPr>
              <w:t>А1В1Е1К1</w:t>
            </w:r>
            <w:r w:rsidRPr="00FA665E">
              <w:rPr>
                <w:rFonts w:ascii="Times New Roman" w:hAnsi="Times New Roman"/>
                <w:sz w:val="20"/>
                <w:szCs w:val="20"/>
              </w:rPr>
              <w:t>,</w:t>
            </w:r>
          </w:p>
          <w:p w:rsidR="009A4796" w:rsidRPr="00FA665E" w:rsidRDefault="009A4796" w:rsidP="005B36A4">
            <w:pPr>
              <w:spacing w:after="0" w:line="240" w:lineRule="auto"/>
              <w:rPr>
                <w:rFonts w:ascii="Times New Roman" w:hAnsi="Times New Roman"/>
                <w:sz w:val="20"/>
                <w:szCs w:val="20"/>
              </w:rPr>
            </w:pPr>
            <w:r w:rsidRPr="00FA665E">
              <w:rPr>
                <w:rFonts w:ascii="Times New Roman" w:hAnsi="Times New Roman"/>
                <w:sz w:val="20"/>
                <w:szCs w:val="20"/>
              </w:rPr>
              <w:t xml:space="preserve"> к </w:t>
            </w:r>
          </w:p>
          <w:p w:rsidR="009A4796" w:rsidRPr="00FA665E" w:rsidRDefault="009A4796" w:rsidP="005B36A4">
            <w:pPr>
              <w:spacing w:after="0" w:line="240" w:lineRule="auto"/>
              <w:rPr>
                <w:rFonts w:ascii="Times New Roman" w:eastAsia="Times New Roman" w:hAnsi="Times New Roman"/>
                <w:sz w:val="20"/>
                <w:szCs w:val="20"/>
              </w:rPr>
            </w:pPr>
            <w:proofErr w:type="spellStart"/>
            <w:r w:rsidRPr="00FA665E">
              <w:rPr>
                <w:rFonts w:ascii="Times New Roman" w:hAnsi="Times New Roman"/>
                <w:sz w:val="20"/>
                <w:szCs w:val="20"/>
              </w:rPr>
              <w:t>полнолицевой</w:t>
            </w:r>
            <w:proofErr w:type="spellEnd"/>
            <w:r w:rsidRPr="00FA665E">
              <w:rPr>
                <w:rFonts w:ascii="Times New Roman" w:hAnsi="Times New Roman"/>
                <w:sz w:val="20"/>
                <w:szCs w:val="20"/>
              </w:rPr>
              <w:t xml:space="preserve"> маске (респиратору) с клапаном выдоха (</w:t>
            </w:r>
            <w:r w:rsidRPr="00FA665E">
              <w:rPr>
                <w:rFonts w:ascii="Times New Roman" w:eastAsia="Times New Roman" w:hAnsi="Times New Roman"/>
                <w:sz w:val="20"/>
                <w:szCs w:val="20"/>
              </w:rPr>
              <w:t xml:space="preserve">до 200 ПДК) </w:t>
            </w: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lang w:val="en-US"/>
              </w:rPr>
              <w:t>UNIX</w:t>
            </w:r>
            <w:r w:rsidR="00C60874" w:rsidRPr="00FA665E">
              <w:rPr>
                <w:rFonts w:ascii="Times New Roman" w:hAnsi="Times New Roman"/>
                <w:bCs/>
                <w:spacing w:val="-5"/>
                <w:sz w:val="20"/>
                <w:szCs w:val="20"/>
              </w:rPr>
              <w:t xml:space="preserve"> 6100</w:t>
            </w:r>
          </w:p>
          <w:p w:rsidR="009A4796" w:rsidRPr="00FA665E" w:rsidRDefault="009A4796" w:rsidP="005B36A4">
            <w:pPr>
              <w:spacing w:after="0" w:line="240" w:lineRule="auto"/>
              <w:rPr>
                <w:rFonts w:ascii="Times New Roman" w:hAnsi="Times New Roman"/>
                <w:bCs/>
                <w:spacing w:val="-5"/>
                <w:sz w:val="20"/>
                <w:szCs w:val="20"/>
              </w:rPr>
            </w:pP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54</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w:t>
            </w:r>
          </w:p>
          <w:p w:rsidR="009A4796" w:rsidRDefault="009A4796" w:rsidP="00C60874">
            <w:pPr>
              <w:spacing w:after="0" w:line="240" w:lineRule="auto"/>
              <w:jc w:val="center"/>
              <w:rPr>
                <w:rFonts w:ascii="Times New Roman" w:eastAsia="Times New Roman" w:hAnsi="Times New Roman"/>
                <w:sz w:val="20"/>
                <w:szCs w:val="20"/>
                <w:lang w:eastAsia="ru-RU"/>
              </w:rPr>
            </w:pPr>
          </w:p>
        </w:tc>
        <w:tc>
          <w:tcPr>
            <w:tcW w:w="1859" w:type="dxa"/>
            <w:shd w:val="clear" w:color="auto" w:fill="auto"/>
            <w:noWrap/>
            <w:vAlign w:val="bottom"/>
          </w:tcPr>
          <w:p w:rsidR="009A4796" w:rsidRPr="00FA665E" w:rsidRDefault="009A4796" w:rsidP="005B36A4">
            <w:pPr>
              <w:spacing w:after="0" w:line="240" w:lineRule="auto"/>
              <w:rPr>
                <w:rFonts w:ascii="Times New Roman" w:eastAsia="Times New Roman" w:hAnsi="Times New Roman"/>
                <w:sz w:val="20"/>
                <w:szCs w:val="20"/>
              </w:rPr>
            </w:pPr>
            <w:r w:rsidRPr="00FA665E">
              <w:rPr>
                <w:rFonts w:ascii="Times New Roman" w:hAnsi="Times New Roman"/>
                <w:sz w:val="20"/>
                <w:szCs w:val="20"/>
              </w:rPr>
              <w:t xml:space="preserve">Держатель </w:t>
            </w:r>
            <w:r w:rsidRPr="00FA665E">
              <w:rPr>
                <w:rFonts w:ascii="Times New Roman" w:hAnsi="Times New Roman"/>
                <w:bCs/>
                <w:spacing w:val="-5"/>
                <w:sz w:val="20"/>
                <w:szCs w:val="20"/>
                <w:lang w:val="en-US"/>
              </w:rPr>
              <w:t>UNIX</w:t>
            </w:r>
            <w:r w:rsidRPr="00FA665E">
              <w:rPr>
                <w:rFonts w:ascii="Times New Roman" w:hAnsi="Times New Roman"/>
                <w:sz w:val="20"/>
                <w:szCs w:val="20"/>
              </w:rPr>
              <w:t xml:space="preserve"> </w:t>
            </w:r>
            <w:proofErr w:type="spellStart"/>
            <w:r w:rsidRPr="00FA665E">
              <w:rPr>
                <w:rFonts w:ascii="Times New Roman" w:hAnsi="Times New Roman"/>
                <w:sz w:val="20"/>
                <w:szCs w:val="20"/>
              </w:rPr>
              <w:t>предфильтров</w:t>
            </w:r>
            <w:proofErr w:type="spellEnd"/>
            <w:r w:rsidRPr="00FA665E">
              <w:rPr>
                <w:rFonts w:ascii="Times New Roman" w:hAnsi="Times New Roman"/>
                <w:sz w:val="20"/>
                <w:szCs w:val="20"/>
              </w:rPr>
              <w:t xml:space="preserve">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Р1,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Р3,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203 Р3</w:t>
            </w:r>
            <w:r w:rsidRPr="00FA665E">
              <w:rPr>
                <w:rFonts w:ascii="Times New Roman" w:hAnsi="Times New Roman"/>
                <w:bCs/>
                <w:spacing w:val="-5"/>
                <w:sz w:val="20"/>
                <w:szCs w:val="20"/>
                <w:lang w:val="en-US"/>
              </w:rPr>
              <w:t>RD</w:t>
            </w:r>
            <w:r w:rsidRPr="00FA665E">
              <w:rPr>
                <w:rFonts w:ascii="Times New Roman" w:hAnsi="Times New Roman"/>
                <w:b/>
                <w:bCs/>
                <w:spacing w:val="-5"/>
                <w:sz w:val="20"/>
                <w:szCs w:val="20"/>
              </w:rPr>
              <w:t xml:space="preserve"> </w:t>
            </w:r>
            <w:r w:rsidRPr="00FA665E">
              <w:rPr>
                <w:rFonts w:ascii="Times New Roman" w:hAnsi="Times New Roman"/>
                <w:sz w:val="20"/>
                <w:szCs w:val="20"/>
              </w:rPr>
              <w:t xml:space="preserve">для фильтров   </w:t>
            </w: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521 </w:t>
            </w:r>
            <w:r w:rsidRPr="00FA665E">
              <w:rPr>
                <w:rFonts w:ascii="Times New Roman" w:hAnsi="Times New Roman"/>
                <w:sz w:val="20"/>
                <w:szCs w:val="20"/>
              </w:rPr>
              <w:t xml:space="preserve">АВЕ1, </w:t>
            </w:r>
            <w:r w:rsidRPr="00FA665E">
              <w:rPr>
                <w:rFonts w:ascii="Times New Roman" w:hAnsi="Times New Roman"/>
                <w:bCs/>
                <w:spacing w:val="-5"/>
                <w:sz w:val="20"/>
                <w:szCs w:val="20"/>
              </w:rPr>
              <w:t>531 А1В1Е1К1</w:t>
            </w:r>
            <w:r w:rsidRPr="00FA665E">
              <w:rPr>
                <w:rFonts w:ascii="Times New Roman" w:hAnsi="Times New Roman"/>
                <w:sz w:val="20"/>
                <w:szCs w:val="20"/>
              </w:rPr>
              <w:t xml:space="preserve"> к полумаске с </w:t>
            </w:r>
            <w:r w:rsidRPr="00FA665E">
              <w:rPr>
                <w:rFonts w:ascii="Times New Roman" w:hAnsi="Times New Roman"/>
                <w:sz w:val="20"/>
                <w:szCs w:val="20"/>
              </w:rPr>
              <w:lastRenderedPageBreak/>
              <w:t>клапаном выдоха (</w:t>
            </w:r>
            <w:r w:rsidRPr="00FA665E">
              <w:rPr>
                <w:rFonts w:ascii="Times New Roman" w:eastAsia="Times New Roman" w:hAnsi="Times New Roman"/>
                <w:sz w:val="20"/>
                <w:szCs w:val="20"/>
              </w:rPr>
              <w:t xml:space="preserve">до 50 ПДК) </w:t>
            </w: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1000</w:t>
            </w:r>
          </w:p>
          <w:p w:rsidR="009A4796" w:rsidRPr="00FA665E" w:rsidRDefault="009A4796" w:rsidP="005B36A4">
            <w:pPr>
              <w:spacing w:after="0" w:line="240" w:lineRule="auto"/>
              <w:rPr>
                <w:rFonts w:ascii="Times New Roman" w:eastAsia="Times New Roman" w:hAnsi="Times New Roman"/>
                <w:sz w:val="20"/>
                <w:szCs w:val="20"/>
              </w:rPr>
            </w:pPr>
            <w:r w:rsidRPr="00FA665E">
              <w:rPr>
                <w:rFonts w:ascii="Times New Roman" w:hAnsi="Times New Roman"/>
                <w:sz w:val="20"/>
                <w:szCs w:val="20"/>
              </w:rPr>
              <w:t xml:space="preserve"> и </w:t>
            </w:r>
            <w:proofErr w:type="spellStart"/>
            <w:r w:rsidRPr="00FA665E">
              <w:rPr>
                <w:rFonts w:ascii="Times New Roman" w:hAnsi="Times New Roman"/>
                <w:sz w:val="20"/>
                <w:szCs w:val="20"/>
              </w:rPr>
              <w:t>полнолицевой</w:t>
            </w:r>
            <w:proofErr w:type="spellEnd"/>
            <w:r w:rsidRPr="00FA665E">
              <w:rPr>
                <w:rFonts w:ascii="Times New Roman" w:hAnsi="Times New Roman"/>
                <w:sz w:val="20"/>
                <w:szCs w:val="20"/>
              </w:rPr>
              <w:t xml:space="preserve"> маске с клапаном выдоха (</w:t>
            </w:r>
            <w:r w:rsidRPr="00FA665E">
              <w:rPr>
                <w:rFonts w:ascii="Times New Roman" w:eastAsia="Times New Roman" w:hAnsi="Times New Roman"/>
                <w:sz w:val="20"/>
                <w:szCs w:val="20"/>
              </w:rPr>
              <w:t xml:space="preserve">до 200 ПДК) </w:t>
            </w:r>
          </w:p>
          <w:p w:rsidR="009A4796" w:rsidRPr="00FA665E" w:rsidRDefault="009A4796" w:rsidP="005B36A4">
            <w:pPr>
              <w:spacing w:after="0" w:line="240" w:lineRule="auto"/>
              <w:rPr>
                <w:rFonts w:ascii="Times New Roman" w:hAnsi="Times New Roman"/>
                <w:bCs/>
                <w:spacing w:val="-5"/>
                <w:sz w:val="20"/>
                <w:szCs w:val="20"/>
              </w:rPr>
            </w:pPr>
            <w:r w:rsidRPr="00FA665E">
              <w:rPr>
                <w:rFonts w:ascii="Times New Roman" w:hAnsi="Times New Roman"/>
                <w:bCs/>
                <w:spacing w:val="-5"/>
                <w:sz w:val="20"/>
                <w:szCs w:val="20"/>
                <w:lang w:val="en-US"/>
              </w:rPr>
              <w:t>UNIX</w:t>
            </w:r>
            <w:r w:rsidRPr="00FA665E">
              <w:rPr>
                <w:rFonts w:ascii="Times New Roman" w:hAnsi="Times New Roman"/>
                <w:bCs/>
                <w:spacing w:val="-5"/>
                <w:sz w:val="20"/>
                <w:szCs w:val="20"/>
              </w:rPr>
              <w:t xml:space="preserve"> 6100</w:t>
            </w:r>
          </w:p>
          <w:p w:rsidR="009A4796" w:rsidRPr="00FA665E" w:rsidRDefault="009A4796" w:rsidP="005B36A4">
            <w:pPr>
              <w:spacing w:after="0" w:line="240" w:lineRule="auto"/>
              <w:rPr>
                <w:rFonts w:ascii="Times New Roman" w:hAnsi="Times New Roman"/>
                <w:sz w:val="20"/>
                <w:szCs w:val="20"/>
              </w:rPr>
            </w:pPr>
          </w:p>
          <w:p w:rsidR="009A4796" w:rsidRPr="00FA665E" w:rsidRDefault="009A4796" w:rsidP="005B36A4">
            <w:pPr>
              <w:spacing w:after="0" w:line="240" w:lineRule="auto"/>
              <w:rPr>
                <w:rFonts w:ascii="Times New Roman" w:hAnsi="Times New Roman"/>
                <w:sz w:val="20"/>
                <w:szCs w:val="20"/>
              </w:rPr>
            </w:pPr>
            <w:r w:rsidRPr="00FA665E">
              <w:rPr>
                <w:rFonts w:ascii="Times New Roman" w:hAnsi="Times New Roman"/>
                <w:sz w:val="20"/>
                <w:szCs w:val="20"/>
              </w:rPr>
              <w:t xml:space="preserve"> *«*» -  или эквивалент   с равнозначными техническими характеристиками</w:t>
            </w: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134</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48</w:t>
            </w:r>
          </w:p>
        </w:tc>
        <w:tc>
          <w:tcPr>
            <w:tcW w:w="1859" w:type="dxa"/>
            <w:shd w:val="clear" w:color="auto" w:fill="auto"/>
            <w:noWrap/>
            <w:vAlign w:val="bottom"/>
          </w:tcPr>
          <w:p w:rsidR="009A4796" w:rsidRPr="00FA665E" w:rsidRDefault="009A4796" w:rsidP="005B36A4">
            <w:pPr>
              <w:spacing w:after="0" w:line="240" w:lineRule="auto"/>
              <w:ind w:right="34"/>
              <w:rPr>
                <w:rFonts w:ascii="Times New Roman" w:hAnsi="Times New Roman"/>
                <w:sz w:val="20"/>
                <w:szCs w:val="20"/>
              </w:rPr>
            </w:pPr>
            <w:r w:rsidRPr="00FA665E">
              <w:rPr>
                <w:rFonts w:ascii="Times New Roman" w:hAnsi="Times New Roman"/>
                <w:sz w:val="20"/>
                <w:szCs w:val="20"/>
              </w:rPr>
              <w:t xml:space="preserve">Наушники </w:t>
            </w:r>
            <w:proofErr w:type="spellStart"/>
            <w:r w:rsidRPr="00FA665E">
              <w:rPr>
                <w:rFonts w:ascii="Times New Roman" w:hAnsi="Times New Roman"/>
                <w:sz w:val="20"/>
                <w:szCs w:val="20"/>
              </w:rPr>
              <w:t>противошумные</w:t>
            </w:r>
            <w:proofErr w:type="spellEnd"/>
            <w:r w:rsidRPr="00FA665E">
              <w:rPr>
                <w:rFonts w:ascii="Times New Roman" w:hAnsi="Times New Roman"/>
                <w:sz w:val="20"/>
                <w:szCs w:val="20"/>
              </w:rPr>
              <w:t xml:space="preserve"> с возможностью ношения с каской защитной </w:t>
            </w:r>
          </w:p>
          <w:p w:rsidR="009A4796" w:rsidRPr="00FA665E" w:rsidRDefault="009A4796" w:rsidP="005B36A4">
            <w:pPr>
              <w:spacing w:after="0" w:line="240" w:lineRule="auto"/>
              <w:ind w:right="34"/>
              <w:rPr>
                <w:rFonts w:ascii="Times New Roman" w:hAnsi="Times New Roman"/>
                <w:sz w:val="20"/>
                <w:szCs w:val="20"/>
              </w:rPr>
            </w:pPr>
            <w:r w:rsidRPr="00FA665E">
              <w:rPr>
                <w:rFonts w:ascii="Times New Roman" w:hAnsi="Times New Roman"/>
                <w:sz w:val="20"/>
                <w:szCs w:val="20"/>
              </w:rPr>
              <w:t>СОМ3-</w:t>
            </w:r>
            <w:proofErr w:type="gramStart"/>
            <w:r w:rsidRPr="00FA665E">
              <w:rPr>
                <w:rFonts w:ascii="Times New Roman" w:hAnsi="Times New Roman"/>
                <w:sz w:val="20"/>
                <w:szCs w:val="20"/>
              </w:rPr>
              <w:t>3  ПУМА</w:t>
            </w:r>
            <w:proofErr w:type="gramEnd"/>
            <w:r w:rsidRPr="00FA665E">
              <w:rPr>
                <w:rFonts w:ascii="Times New Roman" w:hAnsi="Times New Roman"/>
                <w:sz w:val="20"/>
                <w:szCs w:val="20"/>
              </w:rPr>
              <w:t xml:space="preserve">  60300</w:t>
            </w:r>
          </w:p>
          <w:p w:rsidR="009A4796" w:rsidRPr="00FA665E" w:rsidRDefault="009A4796" w:rsidP="005B36A4">
            <w:pPr>
              <w:spacing w:after="0" w:line="240" w:lineRule="auto"/>
              <w:ind w:right="34"/>
              <w:rPr>
                <w:rFonts w:ascii="Times New Roman" w:hAnsi="Times New Roman"/>
                <w:sz w:val="20"/>
                <w:szCs w:val="20"/>
              </w:rPr>
            </w:pPr>
          </w:p>
          <w:p w:rsidR="009A4796" w:rsidRPr="00FA665E" w:rsidRDefault="009A4796" w:rsidP="005B36A4">
            <w:pPr>
              <w:spacing w:line="240" w:lineRule="auto"/>
              <w:rPr>
                <w:rFonts w:ascii="Times New Roman" w:hAnsi="Times New Roman"/>
                <w:sz w:val="20"/>
                <w:szCs w:val="20"/>
              </w:rPr>
            </w:pPr>
            <w:r w:rsidRPr="00FA665E">
              <w:rPr>
                <w:rFonts w:ascii="Times New Roman" w:hAnsi="Times New Roman"/>
                <w:sz w:val="20"/>
                <w:szCs w:val="20"/>
              </w:rPr>
              <w:t>*«*» -  или эквивалент   с равнозначными техни</w:t>
            </w:r>
            <w:r w:rsidR="00C60874" w:rsidRPr="00FA665E">
              <w:rPr>
                <w:rFonts w:ascii="Times New Roman" w:hAnsi="Times New Roman"/>
                <w:sz w:val="20"/>
                <w:szCs w:val="20"/>
              </w:rPr>
              <w:t>ческими характеристиками</w:t>
            </w: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11</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w:t>
            </w:r>
          </w:p>
        </w:tc>
        <w:tc>
          <w:tcPr>
            <w:tcW w:w="1859" w:type="dxa"/>
            <w:shd w:val="clear" w:color="auto" w:fill="auto"/>
            <w:noWrap/>
            <w:vAlign w:val="bottom"/>
          </w:tcPr>
          <w:p w:rsidR="009A4796" w:rsidRPr="00FA665E" w:rsidRDefault="009A4796" w:rsidP="005B36A4">
            <w:pPr>
              <w:spacing w:after="0" w:line="240" w:lineRule="auto"/>
              <w:ind w:right="34"/>
              <w:rPr>
                <w:rFonts w:ascii="Times New Roman" w:hAnsi="Times New Roman"/>
                <w:sz w:val="20"/>
                <w:szCs w:val="20"/>
              </w:rPr>
            </w:pPr>
            <w:r w:rsidRPr="00FA665E">
              <w:rPr>
                <w:rFonts w:ascii="Times New Roman" w:hAnsi="Times New Roman"/>
                <w:sz w:val="20"/>
                <w:szCs w:val="20"/>
              </w:rPr>
              <w:t xml:space="preserve">Наушники </w:t>
            </w:r>
            <w:proofErr w:type="spellStart"/>
            <w:r w:rsidRPr="00FA665E">
              <w:rPr>
                <w:rFonts w:ascii="Times New Roman" w:hAnsi="Times New Roman"/>
                <w:sz w:val="20"/>
                <w:szCs w:val="20"/>
              </w:rPr>
              <w:t>противошумные</w:t>
            </w:r>
            <w:proofErr w:type="spellEnd"/>
            <w:r w:rsidRPr="00FA665E">
              <w:rPr>
                <w:rFonts w:ascii="Times New Roman" w:hAnsi="Times New Roman"/>
                <w:sz w:val="20"/>
                <w:szCs w:val="20"/>
              </w:rPr>
              <w:t xml:space="preserve"> с возможностью </w:t>
            </w:r>
            <w:proofErr w:type="gramStart"/>
            <w:r w:rsidRPr="00FA665E">
              <w:rPr>
                <w:rFonts w:ascii="Times New Roman" w:hAnsi="Times New Roman"/>
                <w:sz w:val="20"/>
                <w:szCs w:val="20"/>
              </w:rPr>
              <w:t>ношения  с</w:t>
            </w:r>
            <w:proofErr w:type="gramEnd"/>
            <w:r w:rsidRPr="00FA665E">
              <w:rPr>
                <w:rFonts w:ascii="Times New Roman" w:hAnsi="Times New Roman"/>
                <w:sz w:val="20"/>
                <w:szCs w:val="20"/>
              </w:rPr>
              <w:t xml:space="preserve"> защитными каской, очками,  лицевым щитком</w:t>
            </w:r>
          </w:p>
          <w:p w:rsidR="009A4796" w:rsidRPr="00FA665E" w:rsidRDefault="009A4796" w:rsidP="005B36A4">
            <w:pPr>
              <w:spacing w:after="0" w:line="240" w:lineRule="auto"/>
              <w:ind w:right="34"/>
              <w:rPr>
                <w:rFonts w:ascii="Times New Roman" w:hAnsi="Times New Roman"/>
                <w:sz w:val="20"/>
                <w:szCs w:val="20"/>
              </w:rPr>
            </w:pPr>
            <w:r w:rsidRPr="00FA665E">
              <w:rPr>
                <w:rFonts w:ascii="Times New Roman" w:hAnsi="Times New Roman"/>
                <w:sz w:val="20"/>
                <w:szCs w:val="20"/>
              </w:rPr>
              <w:t>СОМ3-63 СТАЛЬНОЙ БАРС 60631</w:t>
            </w:r>
          </w:p>
          <w:p w:rsidR="009A4796" w:rsidRPr="00FA665E" w:rsidRDefault="009A4796" w:rsidP="005B36A4">
            <w:pPr>
              <w:spacing w:after="0" w:line="240" w:lineRule="auto"/>
              <w:ind w:right="34"/>
              <w:rPr>
                <w:rFonts w:ascii="Times New Roman" w:hAnsi="Times New Roman"/>
                <w:sz w:val="20"/>
                <w:szCs w:val="20"/>
              </w:rPr>
            </w:pPr>
          </w:p>
          <w:p w:rsidR="009A4796" w:rsidRPr="00FA665E" w:rsidRDefault="009A4796" w:rsidP="005B36A4">
            <w:pPr>
              <w:spacing w:after="0" w:line="240" w:lineRule="auto"/>
              <w:ind w:right="34"/>
              <w:rPr>
                <w:rFonts w:ascii="Times New Roman" w:hAnsi="Times New Roman"/>
                <w:sz w:val="20"/>
                <w:szCs w:val="20"/>
              </w:rPr>
            </w:pPr>
            <w:r w:rsidRPr="00FA665E">
              <w:rPr>
                <w:rFonts w:ascii="Times New Roman" w:hAnsi="Times New Roman"/>
                <w:sz w:val="20"/>
                <w:szCs w:val="20"/>
              </w:rPr>
              <w:t>*«*» -  или эквивалент   с равнозначными техническими характеристиками</w:t>
            </w:r>
          </w:p>
          <w:p w:rsidR="009A4796" w:rsidRPr="00FA665E" w:rsidRDefault="009A4796" w:rsidP="005B36A4">
            <w:pPr>
              <w:spacing w:after="0" w:line="240" w:lineRule="auto"/>
              <w:ind w:right="34"/>
              <w:rPr>
                <w:rFonts w:ascii="Times New Roman" w:hAnsi="Times New Roman"/>
                <w:sz w:val="20"/>
                <w:szCs w:val="20"/>
              </w:rPr>
            </w:pPr>
          </w:p>
        </w:tc>
        <w:tc>
          <w:tcPr>
            <w:tcW w:w="698" w:type="dxa"/>
            <w:tcBorders>
              <w:top w:val="single" w:sz="4" w:space="0" w:color="auto"/>
              <w:left w:val="nil"/>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64</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50</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Наушники </w:t>
            </w:r>
            <w:proofErr w:type="spellStart"/>
            <w:r w:rsidRPr="00061337">
              <w:rPr>
                <w:rFonts w:ascii="Times New Roman" w:eastAsia="Calibri" w:hAnsi="Times New Roman"/>
                <w:sz w:val="20"/>
                <w:szCs w:val="20"/>
                <w:lang w:eastAsia="ru-RU"/>
              </w:rPr>
              <w:t>противошумные</w:t>
            </w:r>
            <w:proofErr w:type="spellEnd"/>
            <w:r w:rsidRPr="00061337">
              <w:rPr>
                <w:rFonts w:ascii="Times New Roman" w:eastAsia="Calibri" w:hAnsi="Times New Roman"/>
                <w:sz w:val="20"/>
                <w:szCs w:val="20"/>
                <w:lang w:eastAsia="ru-RU"/>
              </w:rPr>
              <w:t xml:space="preserve">  </w:t>
            </w: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СОМЗ-45 Пилот 60450</w:t>
            </w:r>
          </w:p>
          <w:p w:rsidR="009A4796" w:rsidRPr="00061337" w:rsidRDefault="009A4796" w:rsidP="005B36A4">
            <w:pPr>
              <w:spacing w:after="60" w:line="240" w:lineRule="auto"/>
              <w:rPr>
                <w:rFonts w:ascii="Times New Roman" w:eastAsia="Calibri" w:hAnsi="Times New Roman"/>
                <w:sz w:val="20"/>
                <w:szCs w:val="20"/>
                <w:lang w:eastAsia="ru-RU"/>
              </w:rPr>
            </w:pPr>
          </w:p>
          <w:p w:rsidR="009A4796" w:rsidRPr="00FA665E" w:rsidRDefault="009A4796" w:rsidP="005B36A4">
            <w:pPr>
              <w:spacing w:after="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C60874" w:rsidRPr="00FA665E" w:rsidRDefault="00C60874" w:rsidP="005B36A4">
            <w:pPr>
              <w:spacing w:after="0" w:line="240" w:lineRule="auto"/>
              <w:ind w:right="34"/>
              <w:rPr>
                <w:rFonts w:ascii="Times New Roman" w:eastAsia="Calibri" w:hAnsi="Times New Roman"/>
                <w:sz w:val="20"/>
                <w:szCs w:val="20"/>
                <w:lang w:eastAsia="ru-RU"/>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34</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p>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51</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Щиток защитный лицевой </w:t>
            </w:r>
            <w:proofErr w:type="gramStart"/>
            <w:r w:rsidRPr="00061337">
              <w:rPr>
                <w:rFonts w:ascii="Times New Roman" w:eastAsia="Calibri" w:hAnsi="Times New Roman"/>
                <w:sz w:val="20"/>
                <w:szCs w:val="20"/>
                <w:lang w:eastAsia="ru-RU"/>
              </w:rPr>
              <w:t>термостойкий  РОСОМЗ</w:t>
            </w:r>
            <w:proofErr w:type="gramEnd"/>
            <w:r w:rsidRPr="00061337">
              <w:rPr>
                <w:rFonts w:ascii="Times New Roman" w:eastAsia="Calibri" w:hAnsi="Times New Roman"/>
                <w:sz w:val="20"/>
                <w:szCs w:val="20"/>
                <w:lang w:eastAsia="ru-RU"/>
              </w:rPr>
              <w:t xml:space="preserve"> НБТ2 ВИЗИОН ТИТАН   424390</w:t>
            </w:r>
          </w:p>
          <w:p w:rsidR="009A4796" w:rsidRPr="00FA665E"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4</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w:t>
            </w:r>
          </w:p>
          <w:p w:rsidR="009A4796" w:rsidRDefault="009A4796" w:rsidP="00C60874">
            <w:pPr>
              <w:spacing w:after="0" w:line="240" w:lineRule="auto"/>
              <w:jc w:val="center"/>
              <w:rPr>
                <w:rFonts w:ascii="Times New Roman" w:eastAsia="Times New Roman" w:hAnsi="Times New Roman"/>
                <w:sz w:val="20"/>
                <w:szCs w:val="20"/>
                <w:lang w:eastAsia="ru-RU"/>
              </w:rPr>
            </w:pP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Щиток защитный лицевой для сварщика</w:t>
            </w:r>
          </w:p>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  РОСОМЗ НН-10 </w:t>
            </w:r>
            <w:r w:rsidRPr="00061337">
              <w:rPr>
                <w:rFonts w:ascii="Times New Roman" w:eastAsia="Calibri" w:hAnsi="Times New Roman"/>
                <w:sz w:val="20"/>
                <w:szCs w:val="20"/>
                <w:lang w:val="en-US" w:eastAsia="ru-RU"/>
              </w:rPr>
              <w:t>PREMIER</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FAVORIT</w:t>
            </w:r>
            <w:r w:rsidRPr="00061337">
              <w:rPr>
                <w:rFonts w:ascii="Times New Roman" w:eastAsia="Calibri" w:hAnsi="Times New Roman"/>
                <w:sz w:val="20"/>
                <w:szCs w:val="20"/>
                <w:lang w:eastAsia="ru-RU"/>
              </w:rPr>
              <w:t xml:space="preserve">  51364</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FA665E"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9</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53</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Щиток защитный лицевой с креплением на каске и с </w:t>
            </w:r>
            <w:r w:rsidRPr="00061337">
              <w:rPr>
                <w:rFonts w:ascii="Times New Roman" w:eastAsia="Calibri" w:hAnsi="Times New Roman"/>
                <w:sz w:val="20"/>
                <w:szCs w:val="20"/>
                <w:lang w:eastAsia="ru-RU"/>
              </w:rPr>
              <w:lastRenderedPageBreak/>
              <w:t xml:space="preserve">возможностью ношения наушников </w:t>
            </w:r>
            <w:proofErr w:type="spellStart"/>
            <w:r w:rsidRPr="00061337">
              <w:rPr>
                <w:rFonts w:ascii="Times New Roman" w:eastAsia="Calibri" w:hAnsi="Times New Roman"/>
                <w:sz w:val="20"/>
                <w:szCs w:val="20"/>
                <w:lang w:eastAsia="ru-RU"/>
              </w:rPr>
              <w:t>противошумных</w:t>
            </w:r>
            <w:proofErr w:type="spellEnd"/>
            <w:r w:rsidRPr="00061337">
              <w:rPr>
                <w:rFonts w:ascii="Times New Roman" w:eastAsia="Calibri" w:hAnsi="Times New Roman"/>
                <w:sz w:val="20"/>
                <w:szCs w:val="20"/>
                <w:lang w:eastAsia="ru-RU"/>
              </w:rPr>
              <w:t xml:space="preserve"> </w:t>
            </w:r>
          </w:p>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КБТ ВИЗИОН </w:t>
            </w:r>
            <w:r w:rsidRPr="00061337">
              <w:rPr>
                <w:rFonts w:ascii="Times New Roman" w:eastAsia="Calibri" w:hAnsi="Times New Roman"/>
                <w:sz w:val="20"/>
                <w:szCs w:val="20"/>
                <w:lang w:val="en-US" w:eastAsia="ru-RU"/>
              </w:rPr>
              <w:t>ENERGO</w:t>
            </w:r>
            <w:r w:rsidRPr="00061337">
              <w:rPr>
                <w:rFonts w:ascii="Times New Roman" w:eastAsia="Calibri" w:hAnsi="Times New Roman"/>
                <w:sz w:val="20"/>
                <w:szCs w:val="20"/>
                <w:lang w:eastAsia="ru-RU"/>
              </w:rPr>
              <w:t xml:space="preserve">  04197</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FA665E"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C60874" w:rsidRPr="00FA665E" w:rsidRDefault="00C60874" w:rsidP="005B36A4">
            <w:pPr>
              <w:spacing w:after="60" w:line="240" w:lineRule="auto"/>
              <w:rPr>
                <w:rFonts w:ascii="Times New Roman" w:eastAsia="Calibri" w:hAnsi="Times New Roman"/>
                <w:sz w:val="20"/>
                <w:szCs w:val="20"/>
                <w:lang w:eastAsia="ru-RU"/>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5</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54</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Очки защитные РОСОМЗ ЗН11 </w:t>
            </w:r>
            <w:r w:rsidRPr="00061337">
              <w:rPr>
                <w:rFonts w:ascii="Times New Roman" w:eastAsia="Calibri" w:hAnsi="Times New Roman"/>
                <w:sz w:val="20"/>
                <w:szCs w:val="20"/>
                <w:lang w:val="en-US" w:eastAsia="ru-RU"/>
              </w:rPr>
              <w:t>SUPER</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PANORAMA</w:t>
            </w:r>
            <w:r w:rsidRPr="00061337">
              <w:rPr>
                <w:rFonts w:ascii="Times New Roman" w:eastAsia="Calibri" w:hAnsi="Times New Roman"/>
                <w:sz w:val="20"/>
                <w:szCs w:val="20"/>
                <w:lang w:eastAsia="ru-RU"/>
              </w:rPr>
              <w:t xml:space="preserve"> </w:t>
            </w:r>
          </w:p>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21107</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2</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Очки </w:t>
            </w:r>
            <w:proofErr w:type="gramStart"/>
            <w:r w:rsidRPr="00061337">
              <w:rPr>
                <w:rFonts w:ascii="Times New Roman" w:eastAsia="Calibri" w:hAnsi="Times New Roman"/>
                <w:sz w:val="20"/>
                <w:szCs w:val="20"/>
                <w:lang w:eastAsia="ru-RU"/>
              </w:rPr>
              <w:t>защитные  РОСОМЗ</w:t>
            </w:r>
            <w:proofErr w:type="gramEnd"/>
            <w:r w:rsidRPr="00061337">
              <w:rPr>
                <w:rFonts w:ascii="Times New Roman" w:eastAsia="Calibri" w:hAnsi="Times New Roman"/>
                <w:sz w:val="20"/>
                <w:szCs w:val="20"/>
                <w:lang w:eastAsia="ru-RU"/>
              </w:rPr>
              <w:t xml:space="preserve"> 3П2 </w:t>
            </w:r>
            <w:r w:rsidRPr="00061337">
              <w:rPr>
                <w:rFonts w:ascii="Times New Roman" w:eastAsia="Calibri" w:hAnsi="Times New Roman"/>
                <w:sz w:val="20"/>
                <w:szCs w:val="20"/>
                <w:lang w:val="en-US" w:eastAsia="ru-RU"/>
              </w:rPr>
              <w:t>PANORAMA</w:t>
            </w:r>
            <w:r w:rsidRPr="00061337">
              <w:rPr>
                <w:rFonts w:ascii="Times New Roman" w:eastAsia="Calibri" w:hAnsi="Times New Roman"/>
                <w:sz w:val="20"/>
                <w:szCs w:val="20"/>
                <w:lang w:eastAsia="ru-RU"/>
              </w:rPr>
              <w:t xml:space="preserve"> 30211</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FA665E"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C60874" w:rsidRPr="00FA665E" w:rsidRDefault="00C60874" w:rsidP="005B36A4">
            <w:pPr>
              <w:spacing w:after="60" w:line="240" w:lineRule="auto"/>
              <w:rPr>
                <w:rFonts w:ascii="Times New Roman" w:eastAsia="Calibri" w:hAnsi="Times New Roman"/>
                <w:sz w:val="20"/>
                <w:szCs w:val="20"/>
                <w:lang w:eastAsia="ru-RU"/>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30</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56</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0" w:line="240" w:lineRule="auto"/>
              <w:ind w:right="-284"/>
              <w:rPr>
                <w:rFonts w:ascii="Times New Roman" w:eastAsia="Calibri" w:hAnsi="Times New Roman"/>
                <w:sz w:val="20"/>
                <w:szCs w:val="20"/>
                <w:lang w:eastAsia="ru-RU"/>
              </w:rPr>
            </w:pPr>
            <w:r w:rsidRPr="00061337">
              <w:rPr>
                <w:rFonts w:ascii="Times New Roman" w:eastAsia="Calibri" w:hAnsi="Times New Roman"/>
                <w:sz w:val="20"/>
                <w:szCs w:val="20"/>
                <w:lang w:eastAsia="ru-RU"/>
              </w:rPr>
              <w:t>Очки защитные         РОСОМЗ</w:t>
            </w:r>
          </w:p>
          <w:p w:rsidR="009A4796" w:rsidRPr="00061337" w:rsidRDefault="009A4796" w:rsidP="005B36A4">
            <w:pPr>
              <w:spacing w:after="0" w:line="240" w:lineRule="auto"/>
              <w:ind w:right="-28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022 </w:t>
            </w:r>
            <w:r w:rsidRPr="00061337">
              <w:rPr>
                <w:rFonts w:ascii="Times New Roman" w:eastAsia="Calibri" w:hAnsi="Times New Roman"/>
                <w:sz w:val="20"/>
                <w:szCs w:val="20"/>
                <w:lang w:val="en-US" w:eastAsia="ru-RU"/>
              </w:rPr>
              <w:t>LASER</w:t>
            </w:r>
          </w:p>
          <w:p w:rsidR="009A4796" w:rsidRPr="00061337" w:rsidRDefault="009A4796" w:rsidP="005B36A4">
            <w:pPr>
              <w:spacing w:after="0" w:line="240" w:lineRule="auto"/>
              <w:ind w:right="-284"/>
              <w:rPr>
                <w:rFonts w:ascii="Times New Roman" w:eastAsia="Calibri" w:hAnsi="Times New Roman"/>
                <w:sz w:val="20"/>
                <w:szCs w:val="20"/>
                <w:lang w:eastAsia="ru-RU"/>
              </w:rPr>
            </w:pPr>
            <w:r w:rsidRPr="00061337">
              <w:rPr>
                <w:rFonts w:ascii="Times New Roman" w:eastAsia="Calibri" w:hAnsi="Times New Roman"/>
                <w:sz w:val="20"/>
                <w:szCs w:val="20"/>
                <w:lang w:eastAsia="ru-RU"/>
              </w:rPr>
              <w:t>12206</w:t>
            </w:r>
          </w:p>
          <w:p w:rsidR="009A4796" w:rsidRPr="00061337" w:rsidRDefault="009A4796" w:rsidP="005B36A4">
            <w:pPr>
              <w:spacing w:after="0" w:line="240" w:lineRule="auto"/>
              <w:ind w:right="-284"/>
              <w:rPr>
                <w:rFonts w:ascii="Times New Roman" w:eastAsia="Calibri" w:hAnsi="Times New Roman"/>
                <w:b/>
                <w:sz w:val="20"/>
                <w:szCs w:val="20"/>
                <w:lang w:eastAsia="ru-RU"/>
              </w:rPr>
            </w:pP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5</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Очки защитные РОСОМЗ 045 ВИЗИОН </w:t>
            </w:r>
          </w:p>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14511</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FA665E"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C60874" w:rsidRPr="00FA665E" w:rsidRDefault="00C60874" w:rsidP="005B36A4">
            <w:pPr>
              <w:spacing w:after="60" w:line="240" w:lineRule="auto"/>
              <w:ind w:right="34"/>
              <w:rPr>
                <w:rFonts w:ascii="Times New Roman" w:eastAsia="Calibri" w:hAnsi="Times New Roman"/>
                <w:sz w:val="20"/>
                <w:szCs w:val="20"/>
                <w:lang w:eastAsia="ru-RU"/>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188</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Очки защитные РОСОМЗ 037 </w:t>
            </w:r>
            <w:r w:rsidRPr="00061337">
              <w:rPr>
                <w:rFonts w:ascii="Times New Roman" w:eastAsia="Calibri" w:hAnsi="Times New Roman"/>
                <w:sz w:val="20"/>
                <w:szCs w:val="20"/>
                <w:lang w:val="en-US" w:eastAsia="ru-RU"/>
              </w:rPr>
              <w:t>UNIVERSAL</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TITAN</w:t>
            </w:r>
            <w:r w:rsidRPr="00061337">
              <w:rPr>
                <w:rFonts w:ascii="Times New Roman" w:eastAsia="Calibri" w:hAnsi="Times New Roman"/>
                <w:sz w:val="20"/>
                <w:szCs w:val="20"/>
                <w:lang w:eastAsia="ru-RU"/>
              </w:rPr>
              <w:t xml:space="preserve">  13711</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20</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59</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Очки защитные РОСОМЗ 3Н55 </w:t>
            </w:r>
            <w:r w:rsidRPr="00061337">
              <w:rPr>
                <w:rFonts w:ascii="Times New Roman" w:eastAsia="Calibri" w:hAnsi="Times New Roman"/>
                <w:sz w:val="20"/>
                <w:szCs w:val="20"/>
                <w:lang w:val="en-US" w:eastAsia="ru-RU"/>
              </w:rPr>
              <w:t>SPARK</w:t>
            </w:r>
            <w:r w:rsidRPr="00061337">
              <w:rPr>
                <w:rFonts w:ascii="Times New Roman" w:eastAsia="Calibri" w:hAnsi="Times New Roman"/>
                <w:sz w:val="20"/>
                <w:szCs w:val="20"/>
                <w:lang w:eastAsia="ru-RU"/>
              </w:rPr>
              <w:t xml:space="preserve"> </w:t>
            </w:r>
          </w:p>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25534</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6</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60</w:t>
            </w:r>
          </w:p>
        </w:tc>
        <w:tc>
          <w:tcPr>
            <w:tcW w:w="1859" w:type="dxa"/>
            <w:tcBorders>
              <w:top w:val="single" w:sz="4" w:space="0" w:color="auto"/>
              <w:left w:val="nil"/>
              <w:bottom w:val="single" w:sz="4" w:space="0" w:color="auto"/>
              <w:right w:val="single" w:sz="4" w:space="0" w:color="auto"/>
            </w:tcBorders>
            <w:noWrap/>
          </w:tcPr>
          <w:p w:rsidR="009A4796" w:rsidRPr="00FA665E" w:rsidRDefault="009A4796" w:rsidP="005B36A4">
            <w:pPr>
              <w:spacing w:line="240" w:lineRule="auto"/>
              <w:ind w:right="34"/>
              <w:rPr>
                <w:rFonts w:ascii="Times New Roman" w:hAnsi="Times New Roman"/>
                <w:sz w:val="20"/>
                <w:szCs w:val="20"/>
              </w:rPr>
            </w:pPr>
            <w:r w:rsidRPr="00FA665E">
              <w:rPr>
                <w:rFonts w:ascii="Times New Roman" w:hAnsi="Times New Roman"/>
                <w:sz w:val="20"/>
                <w:szCs w:val="20"/>
              </w:rPr>
              <w:t xml:space="preserve">Очки защитные </w:t>
            </w:r>
          </w:p>
          <w:p w:rsidR="00C60874" w:rsidRPr="00FA665E" w:rsidRDefault="009A4796" w:rsidP="005B36A4">
            <w:pPr>
              <w:spacing w:line="240" w:lineRule="auto"/>
              <w:ind w:right="34"/>
              <w:rPr>
                <w:rFonts w:ascii="Times New Roman" w:hAnsi="Times New Roman"/>
                <w:sz w:val="20"/>
                <w:szCs w:val="20"/>
              </w:rPr>
            </w:pPr>
            <w:r w:rsidRPr="00FA665E">
              <w:rPr>
                <w:rFonts w:ascii="Times New Roman" w:hAnsi="Times New Roman"/>
                <w:sz w:val="20"/>
                <w:szCs w:val="20"/>
              </w:rPr>
              <w:t xml:space="preserve">РОСОМЗ 088 </w:t>
            </w:r>
            <w:r w:rsidRPr="00FA665E">
              <w:rPr>
                <w:rFonts w:ascii="Times New Roman" w:hAnsi="Times New Roman"/>
                <w:sz w:val="20"/>
                <w:szCs w:val="20"/>
                <w:lang w:val="en-US"/>
              </w:rPr>
              <w:t>SURGUT</w:t>
            </w:r>
            <w:r w:rsidR="00C60874" w:rsidRPr="00FA665E">
              <w:rPr>
                <w:rFonts w:ascii="Times New Roman" w:hAnsi="Times New Roman"/>
                <w:sz w:val="20"/>
                <w:szCs w:val="20"/>
              </w:rPr>
              <w:t xml:space="preserve"> 18830</w:t>
            </w:r>
          </w:p>
          <w:p w:rsidR="009A4796" w:rsidRPr="00FA665E" w:rsidRDefault="009A4796" w:rsidP="005B36A4">
            <w:pPr>
              <w:spacing w:line="240" w:lineRule="auto"/>
              <w:ind w:right="34"/>
              <w:rPr>
                <w:rFonts w:ascii="Times New Roman" w:hAnsi="Times New Roman"/>
                <w:sz w:val="20"/>
                <w:szCs w:val="20"/>
              </w:rPr>
            </w:pPr>
            <w:r w:rsidRPr="00FA665E">
              <w:rPr>
                <w:rFonts w:ascii="Times New Roman" w:hAnsi="Times New Roman"/>
                <w:sz w:val="20"/>
                <w:szCs w:val="20"/>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61</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61</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Очки защитные РОСОМЗ 050 </w:t>
            </w:r>
            <w:r w:rsidRPr="00061337">
              <w:rPr>
                <w:rFonts w:ascii="Times New Roman" w:eastAsia="Calibri" w:hAnsi="Times New Roman"/>
                <w:sz w:val="20"/>
                <w:szCs w:val="20"/>
                <w:lang w:val="en-US" w:eastAsia="ru-RU"/>
              </w:rPr>
              <w:t>MONACO</w:t>
            </w:r>
            <w:r w:rsidRPr="00061337">
              <w:rPr>
                <w:rFonts w:ascii="Times New Roman" w:eastAsia="Calibri" w:hAnsi="Times New Roman"/>
                <w:sz w:val="20"/>
                <w:szCs w:val="20"/>
                <w:lang w:eastAsia="ru-RU"/>
              </w:rPr>
              <w:t xml:space="preserve"> </w:t>
            </w:r>
            <w:proofErr w:type="spellStart"/>
            <w:r w:rsidRPr="00061337">
              <w:rPr>
                <w:rFonts w:ascii="Times New Roman" w:eastAsia="Calibri" w:hAnsi="Times New Roman"/>
                <w:sz w:val="20"/>
                <w:szCs w:val="20"/>
                <w:lang w:val="en-US" w:eastAsia="ru-RU"/>
              </w:rPr>
              <w:t>StrongGlass</w:t>
            </w:r>
            <w:proofErr w:type="spellEnd"/>
            <w:r w:rsidRPr="00061337">
              <w:rPr>
                <w:rFonts w:ascii="Times New Roman" w:eastAsia="Calibri" w:hAnsi="Times New Roman"/>
                <w:sz w:val="20"/>
                <w:szCs w:val="20"/>
                <w:lang w:eastAsia="ru-RU"/>
              </w:rPr>
              <w:t xml:space="preserve"> 15037</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156</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62</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Очки защитные РОСОМЗ О2 SPECTRUM 10222</w:t>
            </w:r>
            <w:r w:rsidRPr="00061337">
              <w:rPr>
                <w:rFonts w:ascii="Times New Roman" w:eastAsia="Calibri" w:hAnsi="Times New Roman"/>
                <w:b/>
                <w:sz w:val="20"/>
                <w:szCs w:val="20"/>
                <w:lang w:eastAsia="ru-RU"/>
              </w:rPr>
              <w:t xml:space="preserve"> </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3</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63</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Очки защитные</w:t>
            </w:r>
          </w:p>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РОСОМЗ 088 </w:t>
            </w:r>
            <w:r w:rsidRPr="00061337">
              <w:rPr>
                <w:rFonts w:ascii="Times New Roman" w:eastAsia="Calibri" w:hAnsi="Times New Roman"/>
                <w:sz w:val="20"/>
                <w:szCs w:val="20"/>
                <w:lang w:val="en-US" w:eastAsia="ru-RU"/>
              </w:rPr>
              <w:t>SURGUT</w:t>
            </w:r>
            <w:r w:rsidRPr="00061337">
              <w:rPr>
                <w:rFonts w:ascii="Times New Roman" w:eastAsia="Calibri" w:hAnsi="Times New Roman"/>
                <w:sz w:val="20"/>
                <w:szCs w:val="20"/>
                <w:lang w:eastAsia="ru-RU"/>
              </w:rPr>
              <w:t xml:space="preserve"> 18823</w:t>
            </w:r>
          </w:p>
          <w:p w:rsidR="009A4796" w:rsidRPr="00061337" w:rsidRDefault="009A4796" w:rsidP="005B36A4">
            <w:pPr>
              <w:spacing w:after="60" w:line="240" w:lineRule="auto"/>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17</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64</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60" w:line="240" w:lineRule="auto"/>
              <w:ind w:right="34"/>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Защитные очки-экран РОСОМЗ </w:t>
            </w:r>
            <w:r w:rsidRPr="00061337">
              <w:rPr>
                <w:rFonts w:ascii="Times New Roman" w:eastAsia="Calibri" w:hAnsi="Times New Roman"/>
                <w:sz w:val="20"/>
                <w:szCs w:val="20"/>
                <w:lang w:val="en-US" w:eastAsia="ru-RU"/>
              </w:rPr>
              <w:t>BIOT</w:t>
            </w:r>
            <w:r w:rsidRPr="00061337">
              <w:rPr>
                <w:rFonts w:ascii="Times New Roman" w:eastAsia="Calibri" w:hAnsi="Times New Roman"/>
                <w:sz w:val="20"/>
                <w:szCs w:val="20"/>
                <w:lang w:eastAsia="ru-RU"/>
              </w:rPr>
              <w:t xml:space="preserve"> арт.17.840</w:t>
            </w:r>
          </w:p>
          <w:p w:rsidR="009A4796" w:rsidRPr="00061337" w:rsidRDefault="009A4796" w:rsidP="005B36A4">
            <w:pPr>
              <w:spacing w:after="60" w:line="240" w:lineRule="auto"/>
              <w:ind w:right="34"/>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7</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65</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Каскетка защитная</w:t>
            </w: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РОСОМЗ </w:t>
            </w:r>
            <w:r w:rsidRPr="00061337">
              <w:rPr>
                <w:rFonts w:ascii="Times New Roman" w:eastAsia="Calibri" w:hAnsi="Times New Roman"/>
                <w:sz w:val="20"/>
                <w:szCs w:val="20"/>
                <w:lang w:val="en-US" w:eastAsia="ru-RU"/>
              </w:rPr>
              <w:t>RZ</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BIOT</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CAP</w:t>
            </w:r>
            <w:r w:rsidRPr="00061337">
              <w:rPr>
                <w:rFonts w:ascii="Times New Roman" w:eastAsia="Calibri" w:hAnsi="Times New Roman"/>
                <w:sz w:val="20"/>
                <w:szCs w:val="20"/>
                <w:lang w:eastAsia="ru-RU"/>
              </w:rPr>
              <w:t xml:space="preserve">  92218</w:t>
            </w: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9</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Каска защитная с возможностью крепления щитка защитного лицевого и ношением наушников </w:t>
            </w:r>
            <w:proofErr w:type="spellStart"/>
            <w:r w:rsidRPr="00061337">
              <w:rPr>
                <w:rFonts w:ascii="Times New Roman" w:eastAsia="Calibri" w:hAnsi="Times New Roman"/>
                <w:sz w:val="20"/>
                <w:szCs w:val="20"/>
                <w:lang w:eastAsia="ru-RU"/>
              </w:rPr>
              <w:t>противошумных</w:t>
            </w:r>
            <w:proofErr w:type="spellEnd"/>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 </w:t>
            </w:r>
          </w:p>
          <w:p w:rsidR="009A4796" w:rsidRPr="00061337" w:rsidRDefault="009A4796" w:rsidP="005B36A4">
            <w:pPr>
              <w:spacing w:after="0" w:line="240" w:lineRule="auto"/>
              <w:rPr>
                <w:rFonts w:ascii="Times New Roman" w:eastAsia="Calibri" w:hAnsi="Times New Roman"/>
                <w:sz w:val="20"/>
                <w:szCs w:val="20"/>
                <w:lang w:val="en-US" w:eastAsia="ru-RU"/>
              </w:rPr>
            </w:pPr>
            <w:r w:rsidRPr="00061337">
              <w:rPr>
                <w:rFonts w:ascii="Times New Roman" w:eastAsia="Calibri" w:hAnsi="Times New Roman"/>
                <w:sz w:val="20"/>
                <w:szCs w:val="20"/>
                <w:lang w:eastAsia="ru-RU"/>
              </w:rPr>
              <w:t>РОСОМЗ</w:t>
            </w:r>
            <w:r w:rsidRPr="00061337">
              <w:rPr>
                <w:rFonts w:ascii="Times New Roman" w:eastAsia="Calibri" w:hAnsi="Times New Roman"/>
                <w:sz w:val="20"/>
                <w:szCs w:val="20"/>
                <w:lang w:val="en-US" w:eastAsia="ru-RU"/>
              </w:rPr>
              <w:t xml:space="preserve"> </w:t>
            </w:r>
            <w:r w:rsidRPr="00061337">
              <w:rPr>
                <w:rFonts w:ascii="Times New Roman" w:eastAsia="Calibri" w:hAnsi="Times New Roman"/>
                <w:sz w:val="20"/>
                <w:szCs w:val="20"/>
                <w:lang w:eastAsia="ru-RU"/>
              </w:rPr>
              <w:t>СОМЗ</w:t>
            </w:r>
            <w:r w:rsidRPr="00061337">
              <w:rPr>
                <w:rFonts w:ascii="Times New Roman" w:eastAsia="Calibri" w:hAnsi="Times New Roman"/>
                <w:sz w:val="20"/>
                <w:szCs w:val="20"/>
                <w:lang w:val="en-US" w:eastAsia="ru-RU"/>
              </w:rPr>
              <w:t>-55 FAVORIT TERMO RAPID</w:t>
            </w:r>
          </w:p>
          <w:p w:rsidR="009A4796" w:rsidRPr="00061337" w:rsidRDefault="009A4796" w:rsidP="005B36A4">
            <w:pPr>
              <w:spacing w:after="0" w:line="240" w:lineRule="auto"/>
              <w:rPr>
                <w:rFonts w:ascii="Times New Roman" w:eastAsia="Calibri" w:hAnsi="Times New Roman"/>
                <w:sz w:val="20"/>
                <w:szCs w:val="20"/>
                <w:lang w:val="en-US" w:eastAsia="ru-RU"/>
              </w:rPr>
            </w:pPr>
            <w:r w:rsidRPr="00061337">
              <w:rPr>
                <w:rFonts w:ascii="Times New Roman" w:eastAsia="Calibri" w:hAnsi="Times New Roman"/>
                <w:sz w:val="20"/>
                <w:szCs w:val="20"/>
                <w:lang w:val="en-US" w:eastAsia="ru-RU"/>
              </w:rPr>
              <w:lastRenderedPageBreak/>
              <w:t>76714</w:t>
            </w:r>
          </w:p>
          <w:p w:rsidR="009A4796" w:rsidRPr="00061337" w:rsidRDefault="009A4796" w:rsidP="005B36A4">
            <w:pPr>
              <w:spacing w:after="0" w:line="240" w:lineRule="auto"/>
              <w:rPr>
                <w:rFonts w:ascii="Times New Roman" w:eastAsia="Calibri" w:hAnsi="Times New Roman"/>
                <w:sz w:val="20"/>
                <w:szCs w:val="20"/>
                <w:lang w:val="en-US" w:eastAsia="ru-RU"/>
              </w:rPr>
            </w:pPr>
          </w:p>
          <w:p w:rsidR="009A4796" w:rsidRPr="00061337" w:rsidRDefault="009A4796" w:rsidP="005B36A4">
            <w:pPr>
              <w:spacing w:after="0" w:line="240" w:lineRule="auto"/>
              <w:rPr>
                <w:rFonts w:ascii="Times New Roman" w:eastAsia="Calibri" w:hAnsi="Times New Roman"/>
                <w:sz w:val="20"/>
                <w:szCs w:val="20"/>
                <w:lang w:val="en-US" w:eastAsia="ru-RU"/>
              </w:rPr>
            </w:pPr>
          </w:p>
          <w:p w:rsidR="009A4796" w:rsidRPr="00061337"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p w:rsidR="009A4796" w:rsidRPr="00FA665E" w:rsidRDefault="009A4796" w:rsidP="005B36A4">
            <w:pPr>
              <w:spacing w:line="240" w:lineRule="auto"/>
              <w:rPr>
                <w:rFonts w:ascii="Times New Roman" w:hAnsi="Times New Roman"/>
                <w:sz w:val="20"/>
                <w:szCs w:val="20"/>
              </w:rPr>
            </w:pP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lastRenderedPageBreak/>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17</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757"/>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67</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Каска защитная с возможностью крепления наушников </w:t>
            </w:r>
            <w:proofErr w:type="spellStart"/>
            <w:r w:rsidRPr="00061337">
              <w:rPr>
                <w:rFonts w:ascii="Times New Roman" w:eastAsia="Calibri" w:hAnsi="Times New Roman"/>
                <w:sz w:val="20"/>
                <w:szCs w:val="20"/>
                <w:lang w:eastAsia="ru-RU"/>
              </w:rPr>
              <w:t>противошумных</w:t>
            </w:r>
            <w:proofErr w:type="spellEnd"/>
            <w:r w:rsidRPr="00061337">
              <w:rPr>
                <w:rFonts w:ascii="Times New Roman" w:eastAsia="Calibri" w:hAnsi="Times New Roman"/>
                <w:sz w:val="20"/>
                <w:szCs w:val="20"/>
                <w:lang w:eastAsia="ru-RU"/>
              </w:rPr>
              <w:t xml:space="preserve"> или щитка защитного лицевого </w:t>
            </w: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РОСОМЗ СОМЗ-55 </w:t>
            </w:r>
            <w:r w:rsidRPr="00061337">
              <w:rPr>
                <w:rFonts w:ascii="Times New Roman" w:eastAsia="Calibri" w:hAnsi="Times New Roman"/>
                <w:sz w:val="20"/>
                <w:szCs w:val="20"/>
                <w:lang w:val="en-US" w:eastAsia="ru-RU"/>
              </w:rPr>
              <w:t>FAVORIT</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RAPID</w:t>
            </w: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75714</w:t>
            </w: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FA665E"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90</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r w:rsidR="009A4796" w:rsidRPr="00766FA7" w:rsidTr="00FA665E">
        <w:trPr>
          <w:trHeight w:val="4670"/>
        </w:trPr>
        <w:tc>
          <w:tcPr>
            <w:tcW w:w="562" w:type="dxa"/>
          </w:tcPr>
          <w:p w:rsidR="009A4796" w:rsidRDefault="009A4796" w:rsidP="00C608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68</w:t>
            </w:r>
          </w:p>
        </w:tc>
        <w:tc>
          <w:tcPr>
            <w:tcW w:w="1859" w:type="dxa"/>
            <w:tcBorders>
              <w:top w:val="single" w:sz="4" w:space="0" w:color="auto"/>
              <w:left w:val="nil"/>
              <w:bottom w:val="single" w:sz="4" w:space="0" w:color="auto"/>
              <w:right w:val="single" w:sz="4" w:space="0" w:color="auto"/>
            </w:tcBorders>
            <w:noWrap/>
          </w:tcPr>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Каска защитная с возможностью крепления наушников </w:t>
            </w:r>
            <w:proofErr w:type="spellStart"/>
            <w:r w:rsidRPr="00061337">
              <w:rPr>
                <w:rFonts w:ascii="Times New Roman" w:eastAsia="Calibri" w:hAnsi="Times New Roman"/>
                <w:sz w:val="20"/>
                <w:szCs w:val="20"/>
                <w:lang w:eastAsia="ru-RU"/>
              </w:rPr>
              <w:t>противошумных</w:t>
            </w:r>
            <w:proofErr w:type="spellEnd"/>
            <w:r w:rsidRPr="00061337">
              <w:rPr>
                <w:rFonts w:ascii="Times New Roman" w:eastAsia="Calibri" w:hAnsi="Times New Roman"/>
                <w:sz w:val="20"/>
                <w:szCs w:val="20"/>
                <w:lang w:eastAsia="ru-RU"/>
              </w:rPr>
              <w:t xml:space="preserve"> или щитка защитного лицевого </w:t>
            </w: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xml:space="preserve">РОСОМЗ СОМЗ-55 </w:t>
            </w:r>
            <w:r w:rsidRPr="00061337">
              <w:rPr>
                <w:rFonts w:ascii="Times New Roman" w:eastAsia="Calibri" w:hAnsi="Times New Roman"/>
                <w:sz w:val="20"/>
                <w:szCs w:val="20"/>
                <w:lang w:val="en-US" w:eastAsia="ru-RU"/>
              </w:rPr>
              <w:t>FAVORIT</w:t>
            </w:r>
            <w:r w:rsidRPr="00061337">
              <w:rPr>
                <w:rFonts w:ascii="Times New Roman" w:eastAsia="Calibri" w:hAnsi="Times New Roman"/>
                <w:sz w:val="20"/>
                <w:szCs w:val="20"/>
                <w:lang w:eastAsia="ru-RU"/>
              </w:rPr>
              <w:t xml:space="preserve"> </w:t>
            </w:r>
            <w:r w:rsidRPr="00061337">
              <w:rPr>
                <w:rFonts w:ascii="Times New Roman" w:eastAsia="Calibri" w:hAnsi="Times New Roman"/>
                <w:sz w:val="20"/>
                <w:szCs w:val="20"/>
                <w:lang w:val="en-US" w:eastAsia="ru-RU"/>
              </w:rPr>
              <w:t>RAPID</w:t>
            </w:r>
          </w:p>
          <w:p w:rsidR="009A4796" w:rsidRPr="00061337" w:rsidRDefault="009A4796" w:rsidP="005B36A4">
            <w:pPr>
              <w:spacing w:after="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75717</w:t>
            </w:r>
          </w:p>
          <w:p w:rsidR="009A4796" w:rsidRPr="00061337" w:rsidRDefault="009A4796" w:rsidP="005B36A4">
            <w:pPr>
              <w:spacing w:after="0" w:line="240" w:lineRule="auto"/>
              <w:rPr>
                <w:rFonts w:ascii="Times New Roman" w:eastAsia="Calibri" w:hAnsi="Times New Roman"/>
                <w:sz w:val="20"/>
                <w:szCs w:val="20"/>
                <w:lang w:eastAsia="ru-RU"/>
              </w:rPr>
            </w:pPr>
          </w:p>
          <w:p w:rsidR="009A4796" w:rsidRPr="00FA665E" w:rsidRDefault="009A4796" w:rsidP="005B36A4">
            <w:pPr>
              <w:spacing w:after="60" w:line="240" w:lineRule="auto"/>
              <w:rPr>
                <w:rFonts w:ascii="Times New Roman" w:eastAsia="Calibri" w:hAnsi="Times New Roman"/>
                <w:sz w:val="20"/>
                <w:szCs w:val="20"/>
                <w:lang w:eastAsia="ru-RU"/>
              </w:rPr>
            </w:pPr>
            <w:r w:rsidRPr="00061337">
              <w:rPr>
                <w:rFonts w:ascii="Times New Roman" w:eastAsia="Calibri" w:hAnsi="Times New Roman"/>
                <w:sz w:val="20"/>
                <w:szCs w:val="20"/>
                <w:lang w:eastAsia="ru-RU"/>
              </w:rPr>
              <w:t>*«*» -  или эквивалент   с равнозначными техническими характеристиками</w:t>
            </w:r>
          </w:p>
        </w:tc>
        <w:tc>
          <w:tcPr>
            <w:tcW w:w="698"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sz w:val="20"/>
                <w:szCs w:val="20"/>
              </w:rPr>
            </w:pPr>
            <w:r w:rsidRPr="00FA665E">
              <w:rPr>
                <w:rFonts w:ascii="Times New Roman" w:hAnsi="Times New Roman"/>
                <w:sz w:val="20"/>
                <w:szCs w:val="20"/>
              </w:rPr>
              <w:t>Шт</w:t>
            </w:r>
            <w:r w:rsidR="00BD76C0">
              <w:rPr>
                <w:rFonts w:ascii="Times New Roman" w:hAnsi="Times New Roman"/>
                <w:sz w:val="20"/>
                <w:szCs w:val="20"/>
              </w:rPr>
              <w:t>.</w:t>
            </w:r>
          </w:p>
        </w:tc>
        <w:tc>
          <w:tcPr>
            <w:tcW w:w="712" w:type="dxa"/>
            <w:tcBorders>
              <w:top w:val="single" w:sz="4" w:space="0" w:color="auto"/>
              <w:left w:val="single" w:sz="4" w:space="0" w:color="auto"/>
              <w:bottom w:val="single" w:sz="4" w:space="0" w:color="auto"/>
              <w:right w:val="single" w:sz="4" w:space="0" w:color="auto"/>
            </w:tcBorders>
          </w:tcPr>
          <w:p w:rsidR="009A4796" w:rsidRPr="00FA665E" w:rsidRDefault="009A4796" w:rsidP="00C60874">
            <w:pPr>
              <w:jc w:val="center"/>
              <w:rPr>
                <w:rFonts w:ascii="Times New Roman" w:hAnsi="Times New Roman"/>
                <w:sz w:val="20"/>
                <w:szCs w:val="20"/>
              </w:rPr>
            </w:pPr>
            <w:r w:rsidRPr="00FA665E">
              <w:rPr>
                <w:rFonts w:ascii="Times New Roman" w:hAnsi="Times New Roman"/>
                <w:sz w:val="20"/>
                <w:szCs w:val="20"/>
              </w:rPr>
              <w:t>3</w:t>
            </w:r>
          </w:p>
        </w:tc>
        <w:tc>
          <w:tcPr>
            <w:tcW w:w="1558"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56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717"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2683" w:type="dxa"/>
          </w:tcPr>
          <w:p w:rsidR="009A4796" w:rsidRPr="007B2C13" w:rsidRDefault="009A4796" w:rsidP="00C60874">
            <w:pPr>
              <w:spacing w:after="120"/>
              <w:rPr>
                <w:rFonts w:ascii="Times New Roman" w:hAnsi="Times New Roman"/>
                <w:b/>
                <w:sz w:val="22"/>
                <w:szCs w:val="22"/>
              </w:rPr>
            </w:pPr>
          </w:p>
        </w:tc>
        <w:tc>
          <w:tcPr>
            <w:tcW w:w="1134" w:type="dxa"/>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2268" w:type="dxa"/>
            <w:noWrap/>
          </w:tcPr>
          <w:p w:rsidR="009A4796" w:rsidRPr="00766FA7" w:rsidRDefault="009A4796" w:rsidP="00C60874">
            <w:pPr>
              <w:spacing w:after="0" w:line="240" w:lineRule="auto"/>
              <w:jc w:val="center"/>
              <w:rPr>
                <w:rFonts w:ascii="Times New Roman" w:eastAsia="Times New Roman" w:hAnsi="Times New Roman"/>
                <w:sz w:val="20"/>
                <w:szCs w:val="20"/>
                <w:lang w:eastAsia="ru-RU"/>
              </w:rPr>
            </w:pPr>
          </w:p>
        </w:tc>
        <w:tc>
          <w:tcPr>
            <w:tcW w:w="1282" w:type="dxa"/>
            <w:noWrap/>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0" w:type="dxa"/>
          </w:tcPr>
          <w:p w:rsidR="009A4796" w:rsidRPr="00766FA7" w:rsidRDefault="009A4796" w:rsidP="00C60874">
            <w:pPr>
              <w:spacing w:after="0" w:line="240" w:lineRule="auto"/>
              <w:jc w:val="center"/>
              <w:rPr>
                <w:rFonts w:ascii="Times New Roman" w:eastAsia="Times New Roman" w:hAnsi="Times New Roman"/>
                <w:sz w:val="20"/>
                <w:szCs w:val="20"/>
              </w:rPr>
            </w:pPr>
          </w:p>
        </w:tc>
        <w:tc>
          <w:tcPr>
            <w:tcW w:w="851" w:type="dxa"/>
          </w:tcPr>
          <w:p w:rsidR="009A4796" w:rsidRPr="00766FA7" w:rsidRDefault="009A4796" w:rsidP="00C60874">
            <w:pPr>
              <w:spacing w:after="0" w:line="240" w:lineRule="auto"/>
              <w:jc w:val="center"/>
              <w:rPr>
                <w:rFonts w:ascii="Times New Roman" w:eastAsia="Times New Roman" w:hAnsi="Times New Roman"/>
                <w:sz w:val="20"/>
                <w:szCs w:val="20"/>
              </w:rPr>
            </w:pPr>
          </w:p>
        </w:tc>
      </w:tr>
    </w:tbl>
    <w:p w:rsidR="00684517" w:rsidRPr="002D70C0" w:rsidRDefault="004276A5" w:rsidP="002D70C0">
      <w:pPr>
        <w:widowControl w:val="0"/>
        <w:spacing w:after="0"/>
        <w:ind w:firstLine="567"/>
        <w:jc w:val="both"/>
        <w:rPr>
          <w:rFonts w:ascii="Times New Roman" w:eastAsia="Times New Roman" w:hAnsi="Times New Roman"/>
          <w:i/>
          <w:sz w:val="22"/>
          <w:szCs w:val="22"/>
          <w:lang w:eastAsia="ru-RU"/>
        </w:rPr>
      </w:pPr>
      <w:r w:rsidRPr="002D70C0">
        <w:rPr>
          <w:rFonts w:ascii="Times New Roman" w:eastAsia="Times New Roman" w:hAnsi="Times New Roman"/>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w:t>
      </w:r>
      <w:r w:rsidR="002D70C0" w:rsidRPr="002D70C0">
        <w:rPr>
          <w:rFonts w:ascii="Times New Roman" w:eastAsia="Times New Roman" w:hAnsi="Times New Roman"/>
          <w:i/>
          <w:sz w:val="22"/>
          <w:szCs w:val="22"/>
          <w:lang w:eastAsia="ru-RU"/>
        </w:rPr>
        <w:t>ДС) в размере _________ рублей.</w:t>
      </w:r>
    </w:p>
    <w:p w:rsidR="001F2D75" w:rsidRPr="002D70C0" w:rsidRDefault="004276A5" w:rsidP="004276A5">
      <w:pPr>
        <w:widowControl w:val="0"/>
        <w:spacing w:after="0"/>
        <w:ind w:firstLine="567"/>
        <w:jc w:val="both"/>
        <w:rPr>
          <w:rFonts w:ascii="Times New Roman" w:eastAsia="Times New Roman" w:hAnsi="Times New Roman"/>
          <w:i/>
          <w:sz w:val="22"/>
          <w:szCs w:val="22"/>
          <w:lang w:eastAsia="ru-RU"/>
        </w:rPr>
      </w:pPr>
      <w:r w:rsidRPr="002D70C0">
        <w:rPr>
          <w:rFonts w:ascii="Times New Roman" w:eastAsia="Times New Roman" w:hAnsi="Times New Roman"/>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684517" w:rsidRDefault="00684517"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1</w:t>
      </w:r>
      <w:r>
        <w:rPr>
          <w:rFonts w:ascii="Times New Roman" w:eastAsia="Times New Roman" w:hAnsi="Times New Roman"/>
          <w:i/>
          <w:sz w:val="20"/>
          <w:szCs w:val="20"/>
          <w:lang w:eastAsia="ru-RU"/>
        </w:rPr>
        <w:t xml:space="preserve"> - </w:t>
      </w:r>
      <w:r w:rsidR="002D70C0">
        <w:rPr>
          <w:rFonts w:ascii="Times New Roman" w:eastAsia="Times New Roman" w:hAnsi="Times New Roman"/>
          <w:i/>
          <w:sz w:val="20"/>
          <w:szCs w:val="20"/>
          <w:lang w:eastAsia="ru-RU"/>
        </w:rPr>
        <w:t>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2D70C0">
        <w:rPr>
          <w:rFonts w:ascii="Times New Roman" w:eastAsia="Times New Roman" w:hAnsi="Times New Roman"/>
          <w:i/>
          <w:sz w:val="20"/>
          <w:szCs w:val="20"/>
          <w:lang w:eastAsia="ru-RU"/>
        </w:rPr>
        <w:t>4</w:t>
      </w:r>
      <w:r w:rsidR="009D782F">
        <w:rPr>
          <w:rFonts w:ascii="Times New Roman" w:eastAsia="Times New Roman" w:hAnsi="Times New Roman"/>
          <w:i/>
          <w:sz w:val="20"/>
          <w:szCs w:val="20"/>
          <w:lang w:eastAsia="ru-RU"/>
        </w:rPr>
        <w:t xml:space="preserve"> - </w:t>
      </w:r>
      <w:r w:rsidR="00035762">
        <w:rPr>
          <w:rFonts w:ascii="Times New Roman" w:eastAsia="Times New Roman" w:hAnsi="Times New Roman"/>
          <w:i/>
          <w:sz w:val="20"/>
          <w:szCs w:val="20"/>
          <w:lang w:eastAsia="ru-RU"/>
        </w:rPr>
        <w:t>12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7</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8C0246" w:rsidRDefault="008C0246" w:rsidP="008C0246">
      <w:pPr>
        <w:spacing w:after="0" w:line="240" w:lineRule="auto"/>
        <w:ind w:firstLine="567"/>
        <w:jc w:val="both"/>
        <w:rPr>
          <w:rFonts w:ascii="Times New Roman" w:eastAsia="Times New Roman" w:hAnsi="Times New Roman"/>
          <w:i/>
          <w:sz w:val="20"/>
          <w:szCs w:val="20"/>
          <w:lang w:eastAsia="ru-RU"/>
        </w:rPr>
      </w:pPr>
      <w:r w:rsidRPr="00BF0ED8">
        <w:rPr>
          <w:rFonts w:ascii="Times New Roman" w:eastAsia="Times New Roman" w:hAnsi="Times New Roman"/>
          <w:i/>
          <w:sz w:val="20"/>
          <w:szCs w:val="20"/>
          <w:highlight w:val="yellow"/>
          <w:lang w:eastAsia="ru-RU"/>
        </w:rPr>
        <w:t>Столбцы 8 – участник процедуры закупки указывает заданный заказчиком соответствующий стандарт, если в техническом задании установлено, что товар должен соответствовать стандартам, в том числе сведения о соответствии ТР ТС, ГОСТ.</w:t>
      </w:r>
    </w:p>
    <w:p w:rsidR="001F2D75" w:rsidRDefault="009D782F" w:rsidP="001F2D75">
      <w:pPr>
        <w:spacing w:after="0" w:line="240" w:lineRule="auto"/>
        <w:ind w:firstLine="567"/>
        <w:jc w:val="both"/>
        <w:rPr>
          <w:rFonts w:ascii="Times New Roman" w:eastAsia="Times New Roman" w:hAnsi="Times New Roman"/>
          <w:i/>
          <w:sz w:val="20"/>
          <w:szCs w:val="20"/>
          <w:lang w:eastAsia="ru-RU"/>
        </w:rPr>
      </w:pPr>
      <w:r w:rsidRPr="00E33BEC">
        <w:rPr>
          <w:rFonts w:ascii="Times New Roman" w:eastAsia="Times New Roman" w:hAnsi="Times New Roman"/>
          <w:i/>
          <w:sz w:val="20"/>
          <w:szCs w:val="20"/>
          <w:lang w:eastAsia="ru-RU"/>
        </w:rPr>
        <w:t xml:space="preserve">В столбце </w:t>
      </w:r>
      <w:r w:rsidR="00035762" w:rsidRPr="00E33BEC">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8C0246" w:rsidRPr="00985ECC" w:rsidRDefault="00E33BEC" w:rsidP="00737FFE">
      <w:pPr>
        <w:widowControl w:val="0"/>
        <w:spacing w:after="0" w:line="240" w:lineRule="auto"/>
        <w:ind w:firstLine="426"/>
        <w:jc w:val="both"/>
        <w:rPr>
          <w:rFonts w:ascii="Times New Roman" w:eastAsia="Times New Roman" w:hAnsi="Times New Roman"/>
          <w:bCs/>
          <w:i/>
          <w:sz w:val="20"/>
          <w:szCs w:val="20"/>
          <w:highlight w:val="yellow"/>
          <w:lang w:eastAsia="ru-RU"/>
        </w:rPr>
      </w:pPr>
      <w:r w:rsidRPr="008534C8">
        <w:rPr>
          <w:rFonts w:ascii="Times New Roman" w:eastAsia="Times New Roman" w:hAnsi="Times New Roman"/>
          <w:i/>
          <w:sz w:val="20"/>
          <w:szCs w:val="20"/>
          <w:highlight w:val="yellow"/>
          <w:vertAlign w:val="superscript"/>
          <w:lang w:eastAsia="ru-RU"/>
        </w:rPr>
        <w:t>1</w:t>
      </w:r>
      <w:r w:rsidR="009D782F" w:rsidRPr="008534C8">
        <w:rPr>
          <w:rFonts w:ascii="Times New Roman" w:eastAsia="Times New Roman" w:hAnsi="Times New Roman"/>
          <w:i/>
          <w:sz w:val="20"/>
          <w:szCs w:val="20"/>
          <w:highlight w:val="yellow"/>
          <w:lang w:eastAsia="ru-RU"/>
        </w:rPr>
        <w:t xml:space="preserve">В столбце </w:t>
      </w:r>
      <w:r w:rsidR="00035762" w:rsidRPr="008534C8">
        <w:rPr>
          <w:rFonts w:ascii="Times New Roman" w:eastAsia="Times New Roman" w:hAnsi="Times New Roman"/>
          <w:i/>
          <w:sz w:val="20"/>
          <w:szCs w:val="20"/>
          <w:highlight w:val="yellow"/>
          <w:lang w:eastAsia="ru-RU"/>
        </w:rPr>
        <w:t>10</w:t>
      </w:r>
      <w:r w:rsidR="001F2D75" w:rsidRPr="008534C8">
        <w:rPr>
          <w:rFonts w:ascii="Times New Roman" w:eastAsia="Times New Roman" w:hAnsi="Times New Roman"/>
          <w:i/>
          <w:sz w:val="20"/>
          <w:szCs w:val="20"/>
          <w:highlight w:val="yellow"/>
          <w:lang w:eastAsia="ru-RU"/>
        </w:rPr>
        <w:t xml:space="preserve"> –</w:t>
      </w:r>
      <w:r w:rsidR="008C0246" w:rsidRPr="008C0246">
        <w:rPr>
          <w:rFonts w:ascii="Times New Roman" w:eastAsia="Times New Roman" w:hAnsi="Times New Roman"/>
          <w:bCs/>
          <w:i/>
          <w:sz w:val="20"/>
          <w:szCs w:val="20"/>
          <w:lang w:eastAsia="ru-RU"/>
        </w:rPr>
        <w:t xml:space="preserve"> </w:t>
      </w:r>
      <w:r w:rsidR="00737FFE" w:rsidRPr="00985ECC">
        <w:rPr>
          <w:rFonts w:ascii="Times New Roman" w:eastAsia="Times New Roman" w:hAnsi="Times New Roman"/>
          <w:i/>
          <w:sz w:val="20"/>
          <w:szCs w:val="20"/>
          <w:highlight w:val="yellow"/>
          <w:lang w:eastAsia="ru-RU"/>
        </w:rPr>
        <w:t>указывается наименование страны происхождения товара</w:t>
      </w:r>
      <w:r w:rsidR="00737FFE" w:rsidRPr="00985ECC">
        <w:rPr>
          <w:rFonts w:ascii="Times New Roman" w:eastAsia="Times New Roman" w:hAnsi="Times New Roman"/>
          <w:bCs/>
          <w:i/>
          <w:sz w:val="20"/>
          <w:szCs w:val="20"/>
          <w:highlight w:val="yellow"/>
          <w:lang w:eastAsia="ru-RU"/>
        </w:rPr>
        <w:t xml:space="preserve">. </w:t>
      </w:r>
      <w:r w:rsidR="008C0246" w:rsidRPr="00985ECC">
        <w:rPr>
          <w:rFonts w:ascii="Times New Roman" w:eastAsia="Times New Roman" w:hAnsi="Times New Roman"/>
          <w:bCs/>
          <w:i/>
          <w:sz w:val="20"/>
          <w:szCs w:val="20"/>
          <w:highlight w:val="yellow"/>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737FFE" w:rsidRPr="00FF5414" w:rsidRDefault="00BF0ED8" w:rsidP="00737FFE">
      <w:pPr>
        <w:widowControl w:val="0"/>
        <w:spacing w:after="0" w:line="240" w:lineRule="auto"/>
        <w:ind w:firstLine="426"/>
        <w:jc w:val="both"/>
        <w:rPr>
          <w:rFonts w:ascii="Times New Roman" w:eastAsia="Times New Roman" w:hAnsi="Times New Roman"/>
          <w:bCs/>
          <w:i/>
          <w:sz w:val="20"/>
          <w:szCs w:val="20"/>
          <w:lang w:eastAsia="ru-RU"/>
        </w:rPr>
      </w:pPr>
      <w:r w:rsidRPr="00985ECC">
        <w:rPr>
          <w:rFonts w:ascii="Times New Roman" w:eastAsia="Times New Roman" w:hAnsi="Times New Roman"/>
          <w:bCs/>
          <w:i/>
          <w:sz w:val="20"/>
          <w:szCs w:val="20"/>
          <w:highlight w:val="yellow"/>
          <w:lang w:eastAsia="ru-RU"/>
        </w:rPr>
        <w:lastRenderedPageBreak/>
        <w:t xml:space="preserve">К поставке допускается </w:t>
      </w:r>
      <w:r w:rsidR="00737FFE" w:rsidRPr="00985ECC">
        <w:rPr>
          <w:rFonts w:ascii="Times New Roman" w:eastAsia="Times New Roman" w:hAnsi="Times New Roman"/>
          <w:bCs/>
          <w:i/>
          <w:sz w:val="20"/>
          <w:szCs w:val="20"/>
          <w:highlight w:val="yellow"/>
          <w:lang w:eastAsia="ru-RU"/>
        </w:rPr>
        <w:t xml:space="preserve"> товар произведенный на территории</w:t>
      </w:r>
      <w:r w:rsidRPr="00985ECC">
        <w:rPr>
          <w:rFonts w:ascii="Times New Roman" w:eastAsia="Times New Roman" w:hAnsi="Times New Roman"/>
          <w:bCs/>
          <w:i/>
          <w:sz w:val="20"/>
          <w:szCs w:val="20"/>
          <w:highlight w:val="yellow"/>
          <w:lang w:eastAsia="ru-RU"/>
        </w:rPr>
        <w:t xml:space="preserve"> Российской Федерации или </w:t>
      </w:r>
      <w:r w:rsidRPr="00985ECC">
        <w:rPr>
          <w:rFonts w:ascii="Times New Roman" w:hAnsi="Times New Roman"/>
          <w:bCs/>
          <w:i/>
          <w:sz w:val="20"/>
          <w:szCs w:val="20"/>
          <w:highlight w:val="yellow"/>
        </w:rPr>
        <w:t>государства-члена Евразийского экономического союза</w:t>
      </w:r>
      <w:r w:rsidR="00737FFE" w:rsidRPr="00985ECC">
        <w:rPr>
          <w:rFonts w:ascii="Times New Roman" w:eastAsia="Times New Roman" w:hAnsi="Times New Roman"/>
          <w:bCs/>
          <w:i/>
          <w:sz w:val="20"/>
          <w:szCs w:val="20"/>
          <w:highlight w:val="yellow"/>
          <w:lang w:eastAsia="ru-RU"/>
        </w:rPr>
        <w:t xml:space="preserve"> </w:t>
      </w:r>
      <w:r w:rsidRPr="00985ECC">
        <w:rPr>
          <w:rFonts w:ascii="Times New Roman" w:eastAsia="Times New Roman" w:hAnsi="Times New Roman"/>
          <w:bCs/>
          <w:i/>
          <w:sz w:val="20"/>
          <w:szCs w:val="20"/>
          <w:highlight w:val="yellow"/>
          <w:lang w:eastAsia="ru-RU"/>
        </w:rPr>
        <w:t>(</w:t>
      </w:r>
      <w:r w:rsidR="00737FFE" w:rsidRPr="00985ECC">
        <w:rPr>
          <w:rFonts w:ascii="Times New Roman" w:eastAsia="Times New Roman" w:hAnsi="Times New Roman"/>
          <w:bCs/>
          <w:i/>
          <w:sz w:val="20"/>
          <w:szCs w:val="20"/>
          <w:highlight w:val="yellow"/>
          <w:lang w:eastAsia="ru-RU"/>
        </w:rPr>
        <w:t>России, Белоруссии, Казахстана, Армении, Киргизии</w:t>
      </w:r>
      <w:r w:rsidRPr="00985ECC">
        <w:rPr>
          <w:rFonts w:ascii="Times New Roman" w:eastAsia="Times New Roman" w:hAnsi="Times New Roman"/>
          <w:bCs/>
          <w:i/>
          <w:sz w:val="20"/>
          <w:szCs w:val="20"/>
          <w:highlight w:val="yellow"/>
          <w:lang w:eastAsia="ru-RU"/>
        </w:rPr>
        <w:t>)</w:t>
      </w:r>
      <w:r w:rsidR="00737FFE" w:rsidRPr="00985ECC">
        <w:rPr>
          <w:rFonts w:ascii="Times New Roman" w:eastAsia="Times New Roman" w:hAnsi="Times New Roman"/>
          <w:bCs/>
          <w:i/>
          <w:sz w:val="20"/>
          <w:szCs w:val="20"/>
          <w:highlight w:val="yellow"/>
          <w:lang w:eastAsia="ru-RU"/>
        </w:rPr>
        <w:t xml:space="preserve"> на основании требований по условиям исполнения п.п.3.6.3 проекта договора и п. 4 Технического задания </w:t>
      </w:r>
      <w:r w:rsidR="00FF5414" w:rsidRPr="00985ECC">
        <w:rPr>
          <w:rFonts w:ascii="Times New Roman" w:eastAsia="Times New Roman" w:hAnsi="Times New Roman"/>
          <w:bCs/>
          <w:i/>
          <w:sz w:val="20"/>
          <w:szCs w:val="20"/>
          <w:highlight w:val="yellow"/>
          <w:lang w:eastAsia="ru-RU"/>
        </w:rPr>
        <w:t xml:space="preserve">в соответствии с требованиями </w:t>
      </w:r>
      <w:proofErr w:type="spellStart"/>
      <w:r w:rsidR="00FF5414" w:rsidRPr="00985ECC">
        <w:rPr>
          <w:rFonts w:ascii="Times New Roman" w:eastAsia="Times New Roman" w:hAnsi="Times New Roman"/>
          <w:i/>
          <w:sz w:val="20"/>
          <w:szCs w:val="20"/>
          <w:highlight w:val="yellow"/>
          <w:lang w:eastAsia="ru-RU"/>
        </w:rPr>
        <w:t>пп</w:t>
      </w:r>
      <w:proofErr w:type="spellEnd"/>
      <w:r w:rsidR="00FF5414" w:rsidRPr="00985ECC">
        <w:rPr>
          <w:rFonts w:ascii="Times New Roman" w:eastAsia="Times New Roman" w:hAnsi="Times New Roman"/>
          <w:i/>
          <w:sz w:val="20"/>
          <w:szCs w:val="20"/>
          <w:highlight w:val="yellow"/>
          <w:lang w:eastAsia="ru-RU"/>
        </w:rPr>
        <w:t xml:space="preserve">. «г» п.2 Приказа </w:t>
      </w:r>
      <w:r w:rsidR="00FF5414" w:rsidRPr="00985ECC">
        <w:rPr>
          <w:rFonts w:ascii="Times New Roman" w:eastAsia="Times New Roman" w:hAnsi="Times New Roman" w:hint="eastAsia"/>
          <w:i/>
          <w:sz w:val="20"/>
          <w:szCs w:val="20"/>
          <w:highlight w:val="yellow"/>
          <w:lang w:eastAsia="ru-RU"/>
        </w:rPr>
        <w:t>Минтруда</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России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от</w:t>
      </w:r>
      <w:r w:rsidR="00FF5414" w:rsidRPr="00985ECC">
        <w:rPr>
          <w:rFonts w:ascii="Times New Roman" w:eastAsia="Times New Roman" w:hAnsi="Times New Roman"/>
          <w:i/>
          <w:sz w:val="20"/>
          <w:szCs w:val="20"/>
          <w:highlight w:val="yellow"/>
          <w:lang w:eastAsia="ru-RU"/>
        </w:rPr>
        <w:t xml:space="preserve"> 11.07.2024 N 347</w:t>
      </w:r>
      <w:r w:rsidR="00FF5414" w:rsidRPr="00985ECC">
        <w:rPr>
          <w:rFonts w:ascii="Times New Roman" w:eastAsia="Times New Roman" w:hAnsi="Times New Roman" w:hint="eastAsia"/>
          <w:i/>
          <w:sz w:val="20"/>
          <w:szCs w:val="20"/>
          <w:highlight w:val="yellow"/>
          <w:lang w:eastAsia="ru-RU"/>
        </w:rPr>
        <w:t>н</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Об</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утверждении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Правил</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финансового</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обеспечения</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предупредительных</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мер</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по</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сокращению</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производственного</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травматизма</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профессиональных</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заболеваний</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работников</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санаторно</w:t>
      </w:r>
      <w:r w:rsidR="00FF5414" w:rsidRPr="00985ECC">
        <w:rPr>
          <w:rFonts w:ascii="Times New Roman" w:eastAsia="Times New Roman" w:hAnsi="Times New Roman"/>
          <w:i/>
          <w:sz w:val="20"/>
          <w:szCs w:val="20"/>
          <w:highlight w:val="yellow"/>
          <w:lang w:eastAsia="ru-RU"/>
        </w:rPr>
        <w:t>-</w:t>
      </w:r>
      <w:r w:rsidR="00FF5414" w:rsidRPr="00985ECC">
        <w:rPr>
          <w:rFonts w:ascii="Times New Roman" w:eastAsia="Times New Roman" w:hAnsi="Times New Roman" w:hint="eastAsia"/>
          <w:i/>
          <w:sz w:val="20"/>
          <w:szCs w:val="20"/>
          <w:highlight w:val="yellow"/>
          <w:lang w:eastAsia="ru-RU"/>
        </w:rPr>
        <w:t>курортного</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лечения</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работников</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занятых</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на</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работах</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с</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вредными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или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опасными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производственными</w:t>
      </w:r>
      <w:r w:rsidR="00FF5414" w:rsidRPr="00985ECC">
        <w:rPr>
          <w:rFonts w:ascii="Times New Roman" w:eastAsia="Times New Roman" w:hAnsi="Times New Roman"/>
          <w:i/>
          <w:sz w:val="20"/>
          <w:szCs w:val="20"/>
          <w:highlight w:val="yellow"/>
          <w:lang w:eastAsia="ru-RU"/>
        </w:rPr>
        <w:t xml:space="preserve"> </w:t>
      </w:r>
      <w:r w:rsidR="00FF5414" w:rsidRPr="00985ECC">
        <w:rPr>
          <w:rFonts w:ascii="Times New Roman" w:eastAsia="Times New Roman" w:hAnsi="Times New Roman" w:hint="eastAsia"/>
          <w:i/>
          <w:sz w:val="20"/>
          <w:szCs w:val="20"/>
          <w:highlight w:val="yellow"/>
          <w:lang w:eastAsia="ru-RU"/>
        </w:rPr>
        <w:t>факторами</w:t>
      </w:r>
      <w:r w:rsidRPr="00985ECC">
        <w:rPr>
          <w:rFonts w:ascii="Times New Roman" w:eastAsia="Times New Roman" w:hAnsi="Times New Roman"/>
          <w:i/>
          <w:sz w:val="20"/>
          <w:szCs w:val="20"/>
          <w:highlight w:val="yellow"/>
          <w:lang w:eastAsia="ru-RU"/>
        </w:rPr>
        <w:t>. Указание иного наименования страны происхождения товара рассматривается Заказчиком, как</w:t>
      </w:r>
      <w:r w:rsidRPr="00985ECC">
        <w:rPr>
          <w:rFonts w:ascii="Times New Roman" w:hAnsi="Times New Roman"/>
          <w:i/>
          <w:sz w:val="20"/>
          <w:szCs w:val="20"/>
          <w:highlight w:val="yellow"/>
        </w:rPr>
        <w:t xml:space="preserve"> несоответствие предлагаемой продукции и условий исполнения договора требованиям, установленным в извещении о проведении закупки, что является основанием для отклонения заявки Участника.</w:t>
      </w:r>
    </w:p>
    <w:p w:rsidR="008C0246" w:rsidRPr="008C0246" w:rsidRDefault="008C0246" w:rsidP="008C0246">
      <w:pPr>
        <w:widowControl w:val="0"/>
        <w:spacing w:after="0" w:line="240" w:lineRule="auto"/>
        <w:ind w:firstLine="426"/>
        <w:jc w:val="both"/>
        <w:rPr>
          <w:rFonts w:ascii="Times New Roman" w:eastAsia="Times New Roman" w:hAnsi="Times New Roman"/>
          <w:i/>
          <w:color w:val="FF0000"/>
          <w:kern w:val="28"/>
          <w:sz w:val="20"/>
          <w:szCs w:val="20"/>
          <w:lang w:eastAsia="ru-RU"/>
        </w:rPr>
      </w:pPr>
    </w:p>
    <w:p w:rsidR="001F2D75" w:rsidRPr="008534C8" w:rsidRDefault="001F2D75" w:rsidP="001F2D75">
      <w:pPr>
        <w:spacing w:after="0" w:line="240" w:lineRule="auto"/>
        <w:ind w:firstLine="567"/>
        <w:jc w:val="both"/>
        <w:rPr>
          <w:rFonts w:ascii="Times New Roman" w:eastAsia="Times New Roman" w:hAnsi="Times New Roman"/>
          <w:i/>
          <w:sz w:val="20"/>
          <w:szCs w:val="20"/>
          <w:lang w:eastAsia="ru-RU"/>
        </w:rPr>
      </w:pPr>
      <w:r w:rsidRPr="008534C8">
        <w:rPr>
          <w:rFonts w:ascii="Times New Roman" w:eastAsia="Times New Roman" w:hAnsi="Times New Roman"/>
          <w:i/>
          <w:sz w:val="20"/>
          <w:szCs w:val="20"/>
          <w:highlight w:val="yellow"/>
          <w:lang w:eastAsia="ru-RU"/>
        </w:rPr>
        <w:t xml:space="preserve"> </w:t>
      </w:r>
      <w:r w:rsidRPr="008534C8">
        <w:rPr>
          <w:rFonts w:ascii="Times New Roman" w:hAnsi="Times New Roman"/>
          <w:i/>
          <w:sz w:val="20"/>
          <w:szCs w:val="20"/>
          <w:highlight w:val="yellow"/>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8534C8">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3E17DB"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2</w:t>
      </w:r>
      <w:r w:rsidR="001C47CC">
        <w:rPr>
          <w:rFonts w:ascii="Times New Roman" w:eastAsia="Times New Roman" w:hAnsi="Times New Roman"/>
          <w:sz w:val="20"/>
          <w:szCs w:val="20"/>
          <w:vertAlign w:val="superscript"/>
          <w:lang w:eastAsia="ru-RU"/>
        </w:rPr>
        <w:t xml:space="preserve">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w:t>
      </w:r>
      <w:r w:rsidR="00D220E6" w:rsidRPr="00DB51EE">
        <w:rPr>
          <w:rFonts w:ascii="Times New Roman" w:eastAsia="Times New Roman" w:hAnsi="Times New Roman"/>
          <w:sz w:val="24"/>
          <w:szCs w:val="24"/>
          <w:lang w:eastAsia="ru-RU"/>
        </w:rPr>
        <w:t xml:space="preserve">банковская гарантия должна быть выдана банком, </w:t>
      </w:r>
      <w:r w:rsidR="00D220E6">
        <w:rPr>
          <w:rFonts w:ascii="Times New Roman" w:eastAsia="Times New Roman" w:hAnsi="Times New Roman"/>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FE5" w:rsidRDefault="00967FE5" w:rsidP="00BE4551">
      <w:pPr>
        <w:spacing w:after="0" w:line="240" w:lineRule="auto"/>
      </w:pPr>
      <w:r>
        <w:separator/>
      </w:r>
    </w:p>
  </w:endnote>
  <w:endnote w:type="continuationSeparator" w:id="0">
    <w:p w:rsidR="00967FE5" w:rsidRDefault="00967FE5" w:rsidP="00BE4551">
      <w:pPr>
        <w:spacing w:after="0" w:line="240" w:lineRule="auto"/>
      </w:pPr>
      <w:r>
        <w:continuationSeparator/>
      </w:r>
    </w:p>
  </w:endnote>
  <w:endnote w:type="continuationNotice" w:id="1">
    <w:p w:rsidR="00967FE5" w:rsidRDefault="00967F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C0246" w:rsidRDefault="008C024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C0246" w:rsidRDefault="008C024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246" w:rsidRPr="0032691D" w:rsidRDefault="008C024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C0246" w:rsidRDefault="008C024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948E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C0246" w:rsidRDefault="008C024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246" w:rsidRPr="0032691D" w:rsidRDefault="008C024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C0246" w:rsidRPr="00C408FB" w:rsidRDefault="008C024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948E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C0246" w:rsidRPr="00CA0F23" w:rsidRDefault="008C024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948E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246" w:rsidRPr="0032691D" w:rsidRDefault="008C024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FE5" w:rsidRDefault="00967FE5" w:rsidP="00BE4551">
      <w:pPr>
        <w:spacing w:after="0" w:line="240" w:lineRule="auto"/>
      </w:pPr>
      <w:r>
        <w:separator/>
      </w:r>
    </w:p>
  </w:footnote>
  <w:footnote w:type="continuationSeparator" w:id="0">
    <w:p w:rsidR="00967FE5" w:rsidRDefault="00967FE5" w:rsidP="00BE4551">
      <w:pPr>
        <w:spacing w:after="0" w:line="240" w:lineRule="auto"/>
      </w:pPr>
      <w:r>
        <w:continuationSeparator/>
      </w:r>
    </w:p>
  </w:footnote>
  <w:footnote w:type="continuationNotice" w:id="1">
    <w:p w:rsidR="00967FE5" w:rsidRDefault="00967FE5">
      <w:pPr>
        <w:spacing w:after="0" w:line="240" w:lineRule="auto"/>
      </w:pPr>
    </w:p>
  </w:footnote>
  <w:footnote w:id="2">
    <w:p w:rsidR="008C0246" w:rsidRDefault="008C024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246" w:rsidRPr="00A234A7" w:rsidRDefault="008C024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3CAE"/>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539"/>
    <w:rsid w:val="00020800"/>
    <w:rsid w:val="00020C79"/>
    <w:rsid w:val="00020FD4"/>
    <w:rsid w:val="000211A1"/>
    <w:rsid w:val="000212F8"/>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762"/>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337"/>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6E8"/>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1B2"/>
    <w:rsid w:val="000E1EAB"/>
    <w:rsid w:val="000E1F9D"/>
    <w:rsid w:val="000E2072"/>
    <w:rsid w:val="000E2086"/>
    <w:rsid w:val="000E215A"/>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E8C"/>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19"/>
    <w:rsid w:val="00112C36"/>
    <w:rsid w:val="00112D21"/>
    <w:rsid w:val="001130AE"/>
    <w:rsid w:val="001134A2"/>
    <w:rsid w:val="001136C8"/>
    <w:rsid w:val="0011385B"/>
    <w:rsid w:val="00113C70"/>
    <w:rsid w:val="00113DE6"/>
    <w:rsid w:val="001140B6"/>
    <w:rsid w:val="001144FD"/>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780"/>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2FA1"/>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08D"/>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8E1"/>
    <w:rsid w:val="00194D98"/>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2D87"/>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139F"/>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7B0"/>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44B"/>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698"/>
    <w:rsid w:val="00237701"/>
    <w:rsid w:val="00237769"/>
    <w:rsid w:val="0023788F"/>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39AF"/>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99E"/>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B0B"/>
    <w:rsid w:val="002C3F5B"/>
    <w:rsid w:val="002C45C9"/>
    <w:rsid w:val="002C47A0"/>
    <w:rsid w:val="002C4D89"/>
    <w:rsid w:val="002C5269"/>
    <w:rsid w:val="002C5661"/>
    <w:rsid w:val="002C59F2"/>
    <w:rsid w:val="002C63A2"/>
    <w:rsid w:val="002C63D0"/>
    <w:rsid w:val="002C65DC"/>
    <w:rsid w:val="002C69BF"/>
    <w:rsid w:val="002C6BE1"/>
    <w:rsid w:val="002C6DF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0F"/>
    <w:rsid w:val="002D3D32"/>
    <w:rsid w:val="002D4D80"/>
    <w:rsid w:val="002D4E76"/>
    <w:rsid w:val="002D5099"/>
    <w:rsid w:val="002D51F0"/>
    <w:rsid w:val="002D564C"/>
    <w:rsid w:val="002D5A1D"/>
    <w:rsid w:val="002D5AD5"/>
    <w:rsid w:val="002D5E67"/>
    <w:rsid w:val="002D6738"/>
    <w:rsid w:val="002D6B92"/>
    <w:rsid w:val="002D6C24"/>
    <w:rsid w:val="002D70C0"/>
    <w:rsid w:val="002D78F0"/>
    <w:rsid w:val="002D7A23"/>
    <w:rsid w:val="002D7A27"/>
    <w:rsid w:val="002D7C09"/>
    <w:rsid w:val="002E0018"/>
    <w:rsid w:val="002E00DB"/>
    <w:rsid w:val="002E0322"/>
    <w:rsid w:val="002E0B7C"/>
    <w:rsid w:val="002E0BE7"/>
    <w:rsid w:val="002E0DFA"/>
    <w:rsid w:val="002E10FB"/>
    <w:rsid w:val="002E1268"/>
    <w:rsid w:val="002E1FAC"/>
    <w:rsid w:val="002E21F9"/>
    <w:rsid w:val="002E3BD2"/>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40B"/>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B84"/>
    <w:rsid w:val="00351C0A"/>
    <w:rsid w:val="00351C85"/>
    <w:rsid w:val="003526A4"/>
    <w:rsid w:val="00352C1C"/>
    <w:rsid w:val="00352C80"/>
    <w:rsid w:val="00352E11"/>
    <w:rsid w:val="00352ECB"/>
    <w:rsid w:val="003531F8"/>
    <w:rsid w:val="00353289"/>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64E0"/>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3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71D"/>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0327"/>
    <w:rsid w:val="003E0D8A"/>
    <w:rsid w:val="003E113B"/>
    <w:rsid w:val="003E17D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1D79"/>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3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17F"/>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003"/>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3D74"/>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897"/>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0C1"/>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189"/>
    <w:rsid w:val="004C7211"/>
    <w:rsid w:val="004C74CF"/>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4B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14"/>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2DD"/>
    <w:rsid w:val="005465AA"/>
    <w:rsid w:val="00546947"/>
    <w:rsid w:val="00546A9F"/>
    <w:rsid w:val="00546B6F"/>
    <w:rsid w:val="00546E01"/>
    <w:rsid w:val="00547598"/>
    <w:rsid w:val="00547973"/>
    <w:rsid w:val="00547BE0"/>
    <w:rsid w:val="00547EBA"/>
    <w:rsid w:val="00551021"/>
    <w:rsid w:val="00551851"/>
    <w:rsid w:val="00551854"/>
    <w:rsid w:val="00551B55"/>
    <w:rsid w:val="00551BB5"/>
    <w:rsid w:val="00551EED"/>
    <w:rsid w:val="005528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71C"/>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1B1C"/>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6D5"/>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F8F"/>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6A4"/>
    <w:rsid w:val="005B372A"/>
    <w:rsid w:val="005B3EB7"/>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15"/>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A3C"/>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3E54"/>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117"/>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517"/>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A6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B6"/>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073"/>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37FF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0FF"/>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6FA7"/>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308"/>
    <w:rsid w:val="007A4CFE"/>
    <w:rsid w:val="007A4EF0"/>
    <w:rsid w:val="007A5353"/>
    <w:rsid w:val="007A5D7F"/>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60"/>
    <w:rsid w:val="007B21B5"/>
    <w:rsid w:val="007B23C4"/>
    <w:rsid w:val="007B249D"/>
    <w:rsid w:val="007B2603"/>
    <w:rsid w:val="007B2801"/>
    <w:rsid w:val="007B28C3"/>
    <w:rsid w:val="007B2A6F"/>
    <w:rsid w:val="007B2B10"/>
    <w:rsid w:val="007B2C13"/>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A03"/>
    <w:rsid w:val="007E1D36"/>
    <w:rsid w:val="007E1D89"/>
    <w:rsid w:val="007E1E0E"/>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5E8"/>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6B0C"/>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4C8"/>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839"/>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B4"/>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3C"/>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B7F49"/>
    <w:rsid w:val="008C0246"/>
    <w:rsid w:val="008C080F"/>
    <w:rsid w:val="008C1216"/>
    <w:rsid w:val="008C1637"/>
    <w:rsid w:val="008C16E9"/>
    <w:rsid w:val="008C17F3"/>
    <w:rsid w:val="008C1A4D"/>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3F8A"/>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3C3F"/>
    <w:rsid w:val="008F48E7"/>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4A"/>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67FE5"/>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5ECC"/>
    <w:rsid w:val="0098627B"/>
    <w:rsid w:val="00986A14"/>
    <w:rsid w:val="00986A5A"/>
    <w:rsid w:val="00986A87"/>
    <w:rsid w:val="00986DAD"/>
    <w:rsid w:val="00986F81"/>
    <w:rsid w:val="00987334"/>
    <w:rsid w:val="009876B2"/>
    <w:rsid w:val="00987758"/>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96"/>
    <w:rsid w:val="009A47DD"/>
    <w:rsid w:val="009A4802"/>
    <w:rsid w:val="009A4924"/>
    <w:rsid w:val="009A4930"/>
    <w:rsid w:val="009A507A"/>
    <w:rsid w:val="009A5235"/>
    <w:rsid w:val="009A5968"/>
    <w:rsid w:val="009A59E3"/>
    <w:rsid w:val="009A5C14"/>
    <w:rsid w:val="009A5FE4"/>
    <w:rsid w:val="009A6400"/>
    <w:rsid w:val="009A702B"/>
    <w:rsid w:val="009A7151"/>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1AC"/>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077"/>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110"/>
    <w:rsid w:val="009F02F8"/>
    <w:rsid w:val="009F04F8"/>
    <w:rsid w:val="009F1716"/>
    <w:rsid w:val="009F1D5A"/>
    <w:rsid w:val="009F23B2"/>
    <w:rsid w:val="009F2935"/>
    <w:rsid w:val="009F340E"/>
    <w:rsid w:val="009F341E"/>
    <w:rsid w:val="009F35E8"/>
    <w:rsid w:val="009F365F"/>
    <w:rsid w:val="009F3A48"/>
    <w:rsid w:val="009F417B"/>
    <w:rsid w:val="009F4601"/>
    <w:rsid w:val="009F48EC"/>
    <w:rsid w:val="009F4A10"/>
    <w:rsid w:val="009F4E66"/>
    <w:rsid w:val="009F51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77"/>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57F"/>
    <w:rsid w:val="00A23748"/>
    <w:rsid w:val="00A2428C"/>
    <w:rsid w:val="00A24751"/>
    <w:rsid w:val="00A249F2"/>
    <w:rsid w:val="00A24BBE"/>
    <w:rsid w:val="00A24CED"/>
    <w:rsid w:val="00A2507B"/>
    <w:rsid w:val="00A250BE"/>
    <w:rsid w:val="00A25275"/>
    <w:rsid w:val="00A2577D"/>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A6"/>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1DE"/>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1D6"/>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98"/>
    <w:rsid w:val="00AA37CE"/>
    <w:rsid w:val="00AA3A9F"/>
    <w:rsid w:val="00AA3DCF"/>
    <w:rsid w:val="00AA44CD"/>
    <w:rsid w:val="00AA4C32"/>
    <w:rsid w:val="00AA57AF"/>
    <w:rsid w:val="00AA5B9A"/>
    <w:rsid w:val="00AA5CB2"/>
    <w:rsid w:val="00AA5DCF"/>
    <w:rsid w:val="00AA5F0F"/>
    <w:rsid w:val="00AA6431"/>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29DF"/>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053"/>
    <w:rsid w:val="00AC7A3C"/>
    <w:rsid w:val="00AD00CE"/>
    <w:rsid w:val="00AD1883"/>
    <w:rsid w:val="00AD1A9F"/>
    <w:rsid w:val="00AD237D"/>
    <w:rsid w:val="00AD24E7"/>
    <w:rsid w:val="00AD25BF"/>
    <w:rsid w:val="00AD2A45"/>
    <w:rsid w:val="00AD34E7"/>
    <w:rsid w:val="00AD4439"/>
    <w:rsid w:val="00AD4635"/>
    <w:rsid w:val="00AD4CDA"/>
    <w:rsid w:val="00AD4F1A"/>
    <w:rsid w:val="00AD51D4"/>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501"/>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39"/>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553"/>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58C"/>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161"/>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570"/>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50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FF3"/>
    <w:rsid w:val="00BC20C4"/>
    <w:rsid w:val="00BC23EC"/>
    <w:rsid w:val="00BC23F6"/>
    <w:rsid w:val="00BC2AD2"/>
    <w:rsid w:val="00BC2E48"/>
    <w:rsid w:val="00BC2EDA"/>
    <w:rsid w:val="00BC3CC6"/>
    <w:rsid w:val="00BC4108"/>
    <w:rsid w:val="00BC430B"/>
    <w:rsid w:val="00BC4AB7"/>
    <w:rsid w:val="00BC4B4E"/>
    <w:rsid w:val="00BC51B5"/>
    <w:rsid w:val="00BC5669"/>
    <w:rsid w:val="00BC58E9"/>
    <w:rsid w:val="00BC5A88"/>
    <w:rsid w:val="00BC5CBB"/>
    <w:rsid w:val="00BC5E14"/>
    <w:rsid w:val="00BC5EB9"/>
    <w:rsid w:val="00BC5EF9"/>
    <w:rsid w:val="00BC60D0"/>
    <w:rsid w:val="00BC6110"/>
    <w:rsid w:val="00BC6B82"/>
    <w:rsid w:val="00BC7029"/>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6C0"/>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0ED8"/>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E2C"/>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20F"/>
    <w:rsid w:val="00C27756"/>
    <w:rsid w:val="00C27F42"/>
    <w:rsid w:val="00C3048C"/>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DC5"/>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442"/>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BF"/>
    <w:rsid w:val="00C604D5"/>
    <w:rsid w:val="00C60618"/>
    <w:rsid w:val="00C60874"/>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2C8"/>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6EC"/>
    <w:rsid w:val="00CC1F0B"/>
    <w:rsid w:val="00CC224E"/>
    <w:rsid w:val="00CC2855"/>
    <w:rsid w:val="00CC3A49"/>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5991"/>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68E"/>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3F3"/>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0E6"/>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4F"/>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5F2F"/>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11C2"/>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1F8E"/>
    <w:rsid w:val="00D5289C"/>
    <w:rsid w:val="00D529CA"/>
    <w:rsid w:val="00D52E47"/>
    <w:rsid w:val="00D53C37"/>
    <w:rsid w:val="00D53F02"/>
    <w:rsid w:val="00D54CA2"/>
    <w:rsid w:val="00D55E93"/>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2A3"/>
    <w:rsid w:val="00D803DC"/>
    <w:rsid w:val="00D80D84"/>
    <w:rsid w:val="00D80E78"/>
    <w:rsid w:val="00D80F7D"/>
    <w:rsid w:val="00D817B1"/>
    <w:rsid w:val="00D81DB5"/>
    <w:rsid w:val="00D81EA3"/>
    <w:rsid w:val="00D820D5"/>
    <w:rsid w:val="00D82635"/>
    <w:rsid w:val="00D82986"/>
    <w:rsid w:val="00D82ED9"/>
    <w:rsid w:val="00D8360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5D0A"/>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BED"/>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6B1"/>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BEC"/>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A26"/>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396"/>
    <w:rsid w:val="00E613E7"/>
    <w:rsid w:val="00E615B5"/>
    <w:rsid w:val="00E61A4F"/>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281"/>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9AE"/>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BF0"/>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227"/>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29"/>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65E"/>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785"/>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67F"/>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568"/>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57B"/>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414"/>
    <w:rsid w:val="00FF5B85"/>
    <w:rsid w:val="00FF5CD8"/>
    <w:rsid w:val="00FF5CE4"/>
    <w:rsid w:val="00FF5FFE"/>
    <w:rsid w:val="00FF604A"/>
    <w:rsid w:val="00FF622D"/>
    <w:rsid w:val="00FF6870"/>
    <w:rsid w:val="00FF68AE"/>
    <w:rsid w:val="00FF6CFC"/>
    <w:rsid w:val="00FF6E1F"/>
    <w:rsid w:val="00FF77D5"/>
    <w:rsid w:val="00FF781E"/>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8F79BD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table" w:customStyle="1" w:styleId="1210">
    <w:name w:val="Сетка таблицы121"/>
    <w:basedOn w:val="a9"/>
    <w:next w:val="af6"/>
    <w:rsid w:val="00766FA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43ACA-9181-4683-AA00-E4135AFC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14994</Words>
  <Characters>85466</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100260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5</cp:revision>
  <cp:lastPrinted>2025-02-17T10:20:00Z</cp:lastPrinted>
  <dcterms:created xsi:type="dcterms:W3CDTF">2025-07-08T12:23:00Z</dcterms:created>
  <dcterms:modified xsi:type="dcterms:W3CDTF">2025-07-09T05:52:00Z</dcterms:modified>
</cp:coreProperties>
</file>