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56CF" w:rsidRDefault="00EC487C" w:rsidP="00B356CF">
      <w:pPr>
        <w:spacing w:after="0" w:line="240" w:lineRule="auto"/>
        <w:ind w:left="6372"/>
        <w:rPr>
          <w:rFonts w:ascii="Times New Roman" w:eastAsia="Times New Roman" w:hAnsi="Times New Roman" w:cs="Times New Roman"/>
          <w:sz w:val="21"/>
          <w:szCs w:val="21"/>
          <w:lang w:eastAsia="ru-RU"/>
        </w:rPr>
      </w:pPr>
      <w:r>
        <w:t xml:space="preserve">      </w:t>
      </w:r>
      <w:r w:rsidR="00AD70F3">
        <w:t xml:space="preserve">   </w:t>
      </w:r>
      <w:r w:rsidR="007F641D">
        <w:tab/>
      </w:r>
      <w:r w:rsidR="007F641D">
        <w:tab/>
      </w:r>
      <w:r w:rsidR="007F641D">
        <w:tab/>
      </w:r>
      <w:r w:rsidR="007F641D">
        <w:tab/>
      </w:r>
      <w:r w:rsidR="007F641D">
        <w:tab/>
      </w:r>
      <w:r w:rsidR="007F641D">
        <w:tab/>
      </w:r>
      <w:r w:rsidR="007F641D">
        <w:tab/>
      </w:r>
      <w:r w:rsidR="007F641D">
        <w:tab/>
      </w:r>
      <w:r w:rsidR="00847C82" w:rsidRPr="00847C82">
        <w:rPr>
          <w:rFonts w:ascii="Times New Roman" w:eastAsia="Times New Roman" w:hAnsi="Times New Roman" w:cs="Times New Roman"/>
          <w:sz w:val="21"/>
          <w:szCs w:val="21"/>
          <w:lang w:eastAsia="ru-RU"/>
        </w:rPr>
        <w:t>Приложение №</w:t>
      </w:r>
      <w:r w:rsidR="00AD70F3">
        <w:rPr>
          <w:rFonts w:ascii="Times New Roman" w:eastAsia="Times New Roman" w:hAnsi="Times New Roman" w:cs="Times New Roman"/>
          <w:sz w:val="21"/>
          <w:szCs w:val="21"/>
          <w:lang w:eastAsia="ru-RU"/>
        </w:rPr>
        <w:t>1</w:t>
      </w:r>
      <w:r w:rsidR="00847C82" w:rsidRPr="00847C82">
        <w:rPr>
          <w:rFonts w:ascii="Times New Roman" w:eastAsia="Times New Roman" w:hAnsi="Times New Roman" w:cs="Times New Roman"/>
          <w:sz w:val="21"/>
          <w:szCs w:val="21"/>
          <w:lang w:eastAsia="ru-RU"/>
        </w:rPr>
        <w:t xml:space="preserve">  к </w:t>
      </w:r>
    </w:p>
    <w:p w:rsidR="00EC487C" w:rsidRDefault="00AD70F3" w:rsidP="00B356CF">
      <w:pPr>
        <w:spacing w:after="0" w:line="240" w:lineRule="auto"/>
        <w:ind w:left="6372"/>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 xml:space="preserve">       </w:t>
      </w:r>
      <w:r w:rsidR="00632CBB">
        <w:rPr>
          <w:rFonts w:ascii="Times New Roman" w:eastAsia="Times New Roman" w:hAnsi="Times New Roman" w:cs="Times New Roman"/>
          <w:sz w:val="21"/>
          <w:szCs w:val="21"/>
          <w:lang w:eastAsia="ru-RU"/>
        </w:rPr>
        <w:t xml:space="preserve"> </w:t>
      </w:r>
      <w:r>
        <w:rPr>
          <w:rFonts w:ascii="Times New Roman" w:eastAsia="Times New Roman" w:hAnsi="Times New Roman" w:cs="Times New Roman"/>
          <w:sz w:val="21"/>
          <w:szCs w:val="21"/>
          <w:lang w:eastAsia="ru-RU"/>
        </w:rPr>
        <w:t xml:space="preserve"> </w:t>
      </w:r>
      <w:r w:rsidR="007F641D">
        <w:rPr>
          <w:rFonts w:ascii="Times New Roman" w:eastAsia="Times New Roman" w:hAnsi="Times New Roman" w:cs="Times New Roman"/>
          <w:sz w:val="21"/>
          <w:szCs w:val="21"/>
          <w:lang w:eastAsia="ru-RU"/>
        </w:rPr>
        <w:tab/>
      </w:r>
      <w:r w:rsidR="007F641D">
        <w:rPr>
          <w:rFonts w:ascii="Times New Roman" w:eastAsia="Times New Roman" w:hAnsi="Times New Roman" w:cs="Times New Roman"/>
          <w:sz w:val="21"/>
          <w:szCs w:val="21"/>
          <w:lang w:eastAsia="ru-RU"/>
        </w:rPr>
        <w:tab/>
      </w:r>
      <w:r w:rsidR="007F641D">
        <w:rPr>
          <w:rFonts w:ascii="Times New Roman" w:eastAsia="Times New Roman" w:hAnsi="Times New Roman" w:cs="Times New Roman"/>
          <w:sz w:val="21"/>
          <w:szCs w:val="21"/>
          <w:lang w:eastAsia="ru-RU"/>
        </w:rPr>
        <w:tab/>
      </w:r>
      <w:r w:rsidR="007F641D">
        <w:rPr>
          <w:rFonts w:ascii="Times New Roman" w:eastAsia="Times New Roman" w:hAnsi="Times New Roman" w:cs="Times New Roman"/>
          <w:sz w:val="21"/>
          <w:szCs w:val="21"/>
          <w:lang w:eastAsia="ru-RU"/>
        </w:rPr>
        <w:tab/>
      </w:r>
      <w:r w:rsidR="007F641D">
        <w:rPr>
          <w:rFonts w:ascii="Times New Roman" w:eastAsia="Times New Roman" w:hAnsi="Times New Roman" w:cs="Times New Roman"/>
          <w:sz w:val="21"/>
          <w:szCs w:val="21"/>
          <w:lang w:eastAsia="ru-RU"/>
        </w:rPr>
        <w:tab/>
      </w:r>
      <w:r w:rsidR="007F641D">
        <w:rPr>
          <w:rFonts w:ascii="Times New Roman" w:eastAsia="Times New Roman" w:hAnsi="Times New Roman" w:cs="Times New Roman"/>
          <w:sz w:val="21"/>
          <w:szCs w:val="21"/>
          <w:lang w:eastAsia="ru-RU"/>
        </w:rPr>
        <w:tab/>
      </w:r>
      <w:r w:rsidR="007F641D">
        <w:rPr>
          <w:rFonts w:ascii="Times New Roman" w:eastAsia="Times New Roman" w:hAnsi="Times New Roman" w:cs="Times New Roman"/>
          <w:sz w:val="21"/>
          <w:szCs w:val="21"/>
          <w:lang w:eastAsia="ru-RU"/>
        </w:rPr>
        <w:tab/>
      </w:r>
      <w:r w:rsidR="007F641D">
        <w:rPr>
          <w:rFonts w:ascii="Times New Roman" w:eastAsia="Times New Roman" w:hAnsi="Times New Roman" w:cs="Times New Roman"/>
          <w:sz w:val="21"/>
          <w:szCs w:val="21"/>
          <w:lang w:eastAsia="ru-RU"/>
        </w:rPr>
        <w:tab/>
      </w:r>
      <w:r w:rsidR="00B356CF">
        <w:rPr>
          <w:rFonts w:ascii="Times New Roman" w:eastAsia="Times New Roman" w:hAnsi="Times New Roman" w:cs="Times New Roman"/>
          <w:sz w:val="21"/>
          <w:szCs w:val="21"/>
          <w:lang w:eastAsia="ru-RU"/>
        </w:rPr>
        <w:t>техническому заданию</w:t>
      </w:r>
      <w:r w:rsidR="00847C82" w:rsidRPr="00847C82">
        <w:rPr>
          <w:rFonts w:ascii="Times New Roman" w:eastAsia="Times New Roman" w:hAnsi="Times New Roman" w:cs="Times New Roman"/>
          <w:sz w:val="21"/>
          <w:szCs w:val="21"/>
          <w:lang w:eastAsia="ru-RU"/>
        </w:rPr>
        <w:t xml:space="preserve">                                                                                                      </w:t>
      </w:r>
    </w:p>
    <w:p w:rsidR="00B80FF0" w:rsidRPr="00847C82" w:rsidRDefault="00847C82" w:rsidP="00FF5A3E">
      <w:pPr>
        <w:spacing w:after="0" w:line="240" w:lineRule="auto"/>
        <w:jc w:val="right"/>
        <w:rPr>
          <w:rFonts w:ascii="Times New Roman" w:eastAsia="Times New Roman" w:hAnsi="Times New Roman" w:cs="Times New Roman"/>
          <w:sz w:val="21"/>
          <w:szCs w:val="21"/>
          <w:lang w:eastAsia="ru-RU"/>
        </w:rPr>
      </w:pPr>
      <w:r w:rsidRPr="00847C82">
        <w:rPr>
          <w:rFonts w:ascii="Times New Roman" w:eastAsia="Times New Roman" w:hAnsi="Times New Roman" w:cs="Times New Roman"/>
          <w:sz w:val="21"/>
          <w:szCs w:val="21"/>
          <w:lang w:eastAsia="ru-RU"/>
        </w:rPr>
        <w:t xml:space="preserve"> от ______</w:t>
      </w:r>
      <w:r w:rsidR="00B80FF0">
        <w:rPr>
          <w:rFonts w:ascii="Times New Roman" w:eastAsia="Times New Roman" w:hAnsi="Times New Roman" w:cs="Times New Roman"/>
          <w:sz w:val="21"/>
          <w:szCs w:val="21"/>
          <w:lang w:eastAsia="ru-RU"/>
        </w:rPr>
        <w:t>_____№_________</w:t>
      </w:r>
    </w:p>
    <w:p w:rsidR="007F0C4E" w:rsidRDefault="00847C82" w:rsidP="008F11C8">
      <w:pPr>
        <w:spacing w:after="0" w:line="240" w:lineRule="auto"/>
        <w:rPr>
          <w:rFonts w:ascii="Times New Roman" w:eastAsia="Times New Roman" w:hAnsi="Times New Roman" w:cs="Times New Roman"/>
          <w:lang w:eastAsia="ru-RU"/>
        </w:rPr>
      </w:pPr>
      <w:r w:rsidRPr="00966727">
        <w:rPr>
          <w:rFonts w:ascii="Times New Roman" w:eastAsia="Times New Roman" w:hAnsi="Times New Roman" w:cs="Times New Roman"/>
          <w:lang w:eastAsia="ru-RU"/>
        </w:rPr>
        <w:t xml:space="preserve">                                                               </w:t>
      </w:r>
    </w:p>
    <w:p w:rsidR="00847C82" w:rsidRPr="007F641D" w:rsidRDefault="002A1FFB" w:rsidP="00315521">
      <w:pPr>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Перечень требуемой продукции</w:t>
      </w:r>
    </w:p>
    <w:p w:rsidR="00847C82" w:rsidRPr="00155278" w:rsidRDefault="00847C82" w:rsidP="00B558FB">
      <w:pPr>
        <w:spacing w:after="0" w:line="240" w:lineRule="auto"/>
        <w:jc w:val="center"/>
        <w:rPr>
          <w:rFonts w:ascii="Times New Roman" w:eastAsia="Times New Roman" w:hAnsi="Times New Roman" w:cs="Times New Roman"/>
          <w:sz w:val="24"/>
          <w:szCs w:val="24"/>
          <w:lang w:eastAsia="ru-RU"/>
        </w:rPr>
      </w:pPr>
    </w:p>
    <w:tbl>
      <w:tblPr>
        <w:tblStyle w:val="a5"/>
        <w:tblW w:w="13008" w:type="dxa"/>
        <w:tblLayout w:type="fixed"/>
        <w:tblLook w:val="0000" w:firstRow="0" w:lastRow="0" w:firstColumn="0" w:lastColumn="0" w:noHBand="0" w:noVBand="0"/>
      </w:tblPr>
      <w:tblGrid>
        <w:gridCol w:w="675"/>
        <w:gridCol w:w="2127"/>
        <w:gridCol w:w="992"/>
        <w:gridCol w:w="992"/>
        <w:gridCol w:w="2126"/>
        <w:gridCol w:w="6096"/>
      </w:tblGrid>
      <w:tr w:rsidR="006D7E62" w:rsidRPr="007F0C4E" w:rsidTr="006D7E62">
        <w:trPr>
          <w:trHeight w:val="829"/>
        </w:trPr>
        <w:tc>
          <w:tcPr>
            <w:tcW w:w="675" w:type="dxa"/>
          </w:tcPr>
          <w:p w:rsidR="006D7E62" w:rsidRPr="007F0C4E" w:rsidRDefault="006D7E62" w:rsidP="0004083F">
            <w:pP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r w:rsidRPr="007F0C4E">
              <w:rPr>
                <w:rFonts w:ascii="Times New Roman" w:eastAsia="Times New Roman" w:hAnsi="Times New Roman" w:cs="Times New Roman"/>
                <w:b/>
                <w:lang w:eastAsia="ru-RU"/>
              </w:rPr>
              <w:t xml:space="preserve">№ </w:t>
            </w:r>
            <w:r>
              <w:rPr>
                <w:rFonts w:ascii="Times New Roman" w:eastAsia="Times New Roman" w:hAnsi="Times New Roman" w:cs="Times New Roman"/>
                <w:b/>
                <w:lang w:eastAsia="ru-RU"/>
              </w:rPr>
              <w:t xml:space="preserve">    </w:t>
            </w:r>
            <w:r w:rsidRPr="007F0C4E">
              <w:rPr>
                <w:rFonts w:ascii="Times New Roman" w:eastAsia="Times New Roman" w:hAnsi="Times New Roman" w:cs="Times New Roman"/>
                <w:b/>
                <w:lang w:eastAsia="ru-RU"/>
              </w:rPr>
              <w:t>п/п</w:t>
            </w:r>
          </w:p>
        </w:tc>
        <w:tc>
          <w:tcPr>
            <w:tcW w:w="2127" w:type="dxa"/>
            <w:noWrap/>
          </w:tcPr>
          <w:p w:rsidR="006D7E62" w:rsidRPr="007F0C4E" w:rsidRDefault="006D7E62" w:rsidP="0004083F">
            <w:pPr>
              <w:ind w:right="-284"/>
              <w:rPr>
                <w:rFonts w:ascii="Times New Roman" w:hAnsi="Times New Roman" w:cs="Times New Roman"/>
                <w:b/>
              </w:rPr>
            </w:pPr>
            <w:r w:rsidRPr="007F0C4E">
              <w:rPr>
                <w:rFonts w:ascii="Times New Roman" w:hAnsi="Times New Roman" w:cs="Times New Roman"/>
                <w:b/>
              </w:rPr>
              <w:t>Наименование</w:t>
            </w:r>
          </w:p>
          <w:p w:rsidR="006D7E62" w:rsidRPr="007F0C4E" w:rsidRDefault="006D7E62" w:rsidP="0004083F">
            <w:pPr>
              <w:ind w:right="-284"/>
              <w:rPr>
                <w:rFonts w:ascii="Times New Roman" w:hAnsi="Times New Roman" w:cs="Times New Roman"/>
                <w:b/>
              </w:rPr>
            </w:pPr>
            <w:r>
              <w:rPr>
                <w:rFonts w:ascii="Times New Roman" w:hAnsi="Times New Roman" w:cs="Times New Roman"/>
                <w:b/>
              </w:rPr>
              <w:t>товара</w:t>
            </w:r>
            <w:r w:rsidRPr="007F0C4E">
              <w:rPr>
                <w:rFonts w:ascii="Times New Roman" w:hAnsi="Times New Roman" w:cs="Times New Roman"/>
                <w:b/>
              </w:rPr>
              <w:t>/</w:t>
            </w:r>
          </w:p>
          <w:p w:rsidR="006D7E62" w:rsidRPr="007F0C4E" w:rsidRDefault="006D7E62" w:rsidP="0004083F">
            <w:pPr>
              <w:ind w:right="-284"/>
              <w:rPr>
                <w:rFonts w:ascii="Times New Roman" w:hAnsi="Times New Roman" w:cs="Times New Roman"/>
                <w:b/>
              </w:rPr>
            </w:pPr>
            <w:r w:rsidRPr="007F0C4E">
              <w:rPr>
                <w:rFonts w:ascii="Times New Roman" w:hAnsi="Times New Roman" w:cs="Times New Roman"/>
                <w:b/>
              </w:rPr>
              <w:t>производителя</w:t>
            </w:r>
          </w:p>
        </w:tc>
        <w:tc>
          <w:tcPr>
            <w:tcW w:w="992" w:type="dxa"/>
          </w:tcPr>
          <w:p w:rsidR="006D7E62" w:rsidRDefault="006D7E62" w:rsidP="0004083F">
            <w:pPr>
              <w:widowControl w:val="0"/>
              <w:autoSpaceDE w:val="0"/>
              <w:autoSpaceDN w:val="0"/>
              <w:adjustRightInd w:val="0"/>
              <w:spacing w:before="19"/>
              <w:ind w:right="-284"/>
              <w:rPr>
                <w:rFonts w:ascii="Times New Roman" w:hAnsi="Times New Roman" w:cs="Times New Roman"/>
                <w:b/>
                <w:bCs/>
                <w:spacing w:val="-5"/>
              </w:rPr>
            </w:pPr>
            <w:r>
              <w:rPr>
                <w:rFonts w:ascii="Times New Roman" w:hAnsi="Times New Roman" w:cs="Times New Roman"/>
                <w:b/>
                <w:bCs/>
                <w:spacing w:val="-5"/>
              </w:rPr>
              <w:t xml:space="preserve"> Кол-во</w:t>
            </w:r>
          </w:p>
          <w:p w:rsidR="006D7E62" w:rsidRPr="007F0C4E" w:rsidRDefault="006D7E62" w:rsidP="0004083F">
            <w:pPr>
              <w:widowControl w:val="0"/>
              <w:autoSpaceDE w:val="0"/>
              <w:autoSpaceDN w:val="0"/>
              <w:adjustRightInd w:val="0"/>
              <w:spacing w:before="19"/>
              <w:ind w:right="-284"/>
              <w:rPr>
                <w:rFonts w:ascii="Times New Roman" w:hAnsi="Times New Roman" w:cs="Times New Roman"/>
                <w:b/>
                <w:bCs/>
                <w:spacing w:val="-5"/>
              </w:rPr>
            </w:pPr>
          </w:p>
          <w:p w:rsidR="006D7E62" w:rsidRPr="007F0C4E" w:rsidRDefault="006D7E62" w:rsidP="0004083F">
            <w:pPr>
              <w:widowControl w:val="0"/>
              <w:autoSpaceDE w:val="0"/>
              <w:autoSpaceDN w:val="0"/>
              <w:adjustRightInd w:val="0"/>
              <w:spacing w:before="19"/>
              <w:ind w:right="-284"/>
              <w:rPr>
                <w:rFonts w:ascii="Times New Roman" w:hAnsi="Times New Roman" w:cs="Times New Roman"/>
                <w:b/>
                <w:bCs/>
                <w:spacing w:val="-5"/>
              </w:rPr>
            </w:pPr>
          </w:p>
        </w:tc>
        <w:tc>
          <w:tcPr>
            <w:tcW w:w="992" w:type="dxa"/>
          </w:tcPr>
          <w:p w:rsidR="006D7E62" w:rsidRPr="0004083F" w:rsidRDefault="006D7E62" w:rsidP="0004083F">
            <w:pPr>
              <w:widowControl w:val="0"/>
              <w:autoSpaceDE w:val="0"/>
              <w:autoSpaceDN w:val="0"/>
              <w:adjustRightInd w:val="0"/>
              <w:spacing w:before="19"/>
              <w:ind w:right="-284"/>
              <w:rPr>
                <w:rFonts w:ascii="Times New Roman" w:hAnsi="Times New Roman" w:cs="Times New Roman"/>
                <w:b/>
                <w:bCs/>
                <w:spacing w:val="-5"/>
              </w:rPr>
            </w:pPr>
            <w:r>
              <w:rPr>
                <w:rFonts w:ascii="Times New Roman" w:hAnsi="Times New Roman" w:cs="Times New Roman"/>
                <w:b/>
                <w:bCs/>
                <w:spacing w:val="-5"/>
              </w:rPr>
              <w:t xml:space="preserve"> </w:t>
            </w:r>
            <w:r w:rsidRPr="0004083F">
              <w:rPr>
                <w:rFonts w:ascii="Times New Roman" w:hAnsi="Times New Roman" w:cs="Times New Roman"/>
                <w:b/>
                <w:bCs/>
                <w:spacing w:val="-5"/>
              </w:rPr>
              <w:t>Ед. изм.</w:t>
            </w:r>
          </w:p>
        </w:tc>
        <w:tc>
          <w:tcPr>
            <w:tcW w:w="2126" w:type="dxa"/>
            <w:noWrap/>
          </w:tcPr>
          <w:p w:rsidR="006D7E62" w:rsidRPr="007F0C4E" w:rsidRDefault="006D7E62" w:rsidP="0004083F">
            <w:pPr>
              <w:widowControl w:val="0"/>
              <w:autoSpaceDE w:val="0"/>
              <w:autoSpaceDN w:val="0"/>
              <w:adjustRightInd w:val="0"/>
              <w:spacing w:before="19"/>
              <w:ind w:right="-284"/>
              <w:rPr>
                <w:rFonts w:ascii="Times New Roman" w:hAnsi="Times New Roman" w:cs="Times New Roman"/>
                <w:b/>
                <w:bCs/>
                <w:spacing w:val="-5"/>
              </w:rPr>
            </w:pPr>
            <w:r>
              <w:rPr>
                <w:rFonts w:ascii="Times New Roman" w:hAnsi="Times New Roman" w:cs="Times New Roman"/>
                <w:b/>
                <w:bCs/>
                <w:spacing w:val="-5"/>
              </w:rPr>
              <w:t xml:space="preserve">     </w:t>
            </w:r>
            <w:r w:rsidRPr="007F0C4E">
              <w:rPr>
                <w:rFonts w:ascii="Times New Roman" w:hAnsi="Times New Roman" w:cs="Times New Roman"/>
                <w:b/>
                <w:bCs/>
                <w:spacing w:val="-5"/>
              </w:rPr>
              <w:t>Нормативно-</w:t>
            </w:r>
          </w:p>
          <w:p w:rsidR="006D7E62" w:rsidRPr="007F0C4E" w:rsidRDefault="006D7E62" w:rsidP="0004083F">
            <w:pPr>
              <w:widowControl w:val="0"/>
              <w:autoSpaceDE w:val="0"/>
              <w:autoSpaceDN w:val="0"/>
              <w:adjustRightInd w:val="0"/>
              <w:spacing w:before="19"/>
              <w:ind w:right="-284"/>
              <w:rPr>
                <w:rFonts w:ascii="Times New Roman" w:hAnsi="Times New Roman" w:cs="Times New Roman"/>
                <w:b/>
                <w:bCs/>
                <w:spacing w:val="-5"/>
              </w:rPr>
            </w:pPr>
            <w:r>
              <w:rPr>
                <w:rFonts w:ascii="Times New Roman" w:hAnsi="Times New Roman" w:cs="Times New Roman"/>
                <w:b/>
                <w:bCs/>
                <w:spacing w:val="-5"/>
              </w:rPr>
              <w:t xml:space="preserve">      </w:t>
            </w:r>
            <w:r w:rsidRPr="007F0C4E">
              <w:rPr>
                <w:rFonts w:ascii="Times New Roman" w:hAnsi="Times New Roman" w:cs="Times New Roman"/>
                <w:b/>
                <w:bCs/>
                <w:spacing w:val="-5"/>
              </w:rPr>
              <w:t>техническая</w:t>
            </w:r>
          </w:p>
          <w:p w:rsidR="006D7E62" w:rsidRDefault="006D7E62" w:rsidP="0004083F">
            <w:pPr>
              <w:widowControl w:val="0"/>
              <w:autoSpaceDE w:val="0"/>
              <w:autoSpaceDN w:val="0"/>
              <w:adjustRightInd w:val="0"/>
              <w:spacing w:before="19"/>
              <w:ind w:right="-284"/>
              <w:rPr>
                <w:rFonts w:ascii="Times New Roman" w:hAnsi="Times New Roman" w:cs="Times New Roman"/>
                <w:b/>
                <w:bCs/>
                <w:spacing w:val="-5"/>
              </w:rPr>
            </w:pPr>
            <w:r>
              <w:rPr>
                <w:rFonts w:ascii="Times New Roman" w:hAnsi="Times New Roman" w:cs="Times New Roman"/>
                <w:b/>
                <w:bCs/>
                <w:spacing w:val="-5"/>
              </w:rPr>
              <w:t xml:space="preserve">     </w:t>
            </w:r>
            <w:r w:rsidRPr="007F0C4E">
              <w:rPr>
                <w:rFonts w:ascii="Times New Roman" w:hAnsi="Times New Roman" w:cs="Times New Roman"/>
                <w:b/>
                <w:bCs/>
                <w:spacing w:val="-5"/>
              </w:rPr>
              <w:t>документация</w:t>
            </w:r>
          </w:p>
          <w:p w:rsidR="006D7E62" w:rsidRPr="007F0C4E" w:rsidRDefault="006D7E62" w:rsidP="0004083F">
            <w:pPr>
              <w:widowControl w:val="0"/>
              <w:autoSpaceDE w:val="0"/>
              <w:autoSpaceDN w:val="0"/>
              <w:adjustRightInd w:val="0"/>
              <w:spacing w:before="19"/>
              <w:ind w:right="-284"/>
              <w:rPr>
                <w:rFonts w:ascii="Times New Roman" w:hAnsi="Times New Roman" w:cs="Times New Roman"/>
                <w:b/>
                <w:bCs/>
                <w:spacing w:val="-5"/>
              </w:rPr>
            </w:pPr>
          </w:p>
        </w:tc>
        <w:tc>
          <w:tcPr>
            <w:tcW w:w="6096" w:type="dxa"/>
          </w:tcPr>
          <w:p w:rsidR="006D7E62" w:rsidRPr="007F0C4E" w:rsidRDefault="006D7E62" w:rsidP="00F60406">
            <w:pPr>
              <w:widowControl w:val="0"/>
              <w:autoSpaceDE w:val="0"/>
              <w:autoSpaceDN w:val="0"/>
              <w:adjustRightInd w:val="0"/>
              <w:spacing w:before="19"/>
              <w:ind w:right="-284"/>
              <w:jc w:val="center"/>
              <w:rPr>
                <w:rFonts w:ascii="Times New Roman" w:hAnsi="Times New Roman" w:cs="Times New Roman"/>
                <w:b/>
                <w:bCs/>
                <w:spacing w:val="-5"/>
              </w:rPr>
            </w:pPr>
            <w:r w:rsidRPr="007F0C4E">
              <w:rPr>
                <w:rFonts w:ascii="Times New Roman" w:hAnsi="Times New Roman" w:cs="Times New Roman"/>
                <w:b/>
                <w:bCs/>
                <w:spacing w:val="-5"/>
              </w:rPr>
              <w:t>Описание технических</w:t>
            </w:r>
          </w:p>
          <w:p w:rsidR="006D7E62" w:rsidRPr="007F0C4E" w:rsidRDefault="006D7E62" w:rsidP="00F60406">
            <w:pPr>
              <w:widowControl w:val="0"/>
              <w:autoSpaceDE w:val="0"/>
              <w:autoSpaceDN w:val="0"/>
              <w:adjustRightInd w:val="0"/>
              <w:spacing w:before="19"/>
              <w:ind w:right="-284"/>
              <w:jc w:val="center"/>
              <w:rPr>
                <w:rFonts w:ascii="Times New Roman" w:hAnsi="Times New Roman" w:cs="Times New Roman"/>
                <w:b/>
                <w:bCs/>
                <w:spacing w:val="-5"/>
              </w:rPr>
            </w:pPr>
            <w:r w:rsidRPr="007F0C4E">
              <w:rPr>
                <w:rFonts w:ascii="Times New Roman" w:hAnsi="Times New Roman" w:cs="Times New Roman"/>
                <w:b/>
                <w:bCs/>
                <w:spacing w:val="-5"/>
              </w:rPr>
              <w:t xml:space="preserve">характеристик </w:t>
            </w:r>
            <w:r>
              <w:rPr>
                <w:rFonts w:ascii="Times New Roman" w:hAnsi="Times New Roman" w:cs="Times New Roman"/>
                <w:b/>
                <w:bCs/>
                <w:spacing w:val="-5"/>
              </w:rPr>
              <w:t>товара</w:t>
            </w:r>
          </w:p>
        </w:tc>
      </w:tr>
      <w:tr w:rsidR="006D7E62" w:rsidRPr="006012CA" w:rsidTr="006D7E62">
        <w:trPr>
          <w:trHeight w:val="829"/>
        </w:trPr>
        <w:tc>
          <w:tcPr>
            <w:tcW w:w="675" w:type="dxa"/>
          </w:tcPr>
          <w:p w:rsidR="006D7E62" w:rsidRPr="006D7E62" w:rsidRDefault="006D7E62" w:rsidP="006D7E62">
            <w:pPr>
              <w:jc w:val="center"/>
              <w:rPr>
                <w:rFonts w:ascii="Times New Roman" w:eastAsia="Times New Roman" w:hAnsi="Times New Roman" w:cs="Times New Roman"/>
                <w:b/>
                <w:lang w:eastAsia="ru-RU"/>
              </w:rPr>
            </w:pPr>
            <w:r w:rsidRPr="006D7E62">
              <w:rPr>
                <w:rFonts w:ascii="Times New Roman" w:eastAsia="Times New Roman" w:hAnsi="Times New Roman" w:cs="Times New Roman"/>
                <w:lang w:eastAsia="ru-RU"/>
              </w:rPr>
              <w:t>1</w:t>
            </w:r>
          </w:p>
        </w:tc>
        <w:tc>
          <w:tcPr>
            <w:tcW w:w="2127" w:type="dxa"/>
            <w:noWrap/>
            <w:vAlign w:val="center"/>
          </w:tcPr>
          <w:p w:rsidR="006D7E62" w:rsidRPr="006D7E62" w:rsidRDefault="006D7E62" w:rsidP="006D7E62">
            <w:pPr>
              <w:ind w:right="34"/>
              <w:rPr>
                <w:rFonts w:ascii="Times New Roman" w:hAnsi="Times New Roman" w:cs="Times New Roman"/>
              </w:rPr>
            </w:pPr>
            <w:r w:rsidRPr="006D7E62">
              <w:rPr>
                <w:rFonts w:ascii="Times New Roman" w:hAnsi="Times New Roman" w:cs="Times New Roman"/>
              </w:rPr>
              <w:t xml:space="preserve">Комплект индивидуальной медицинской гражданской защиты </w:t>
            </w:r>
            <w:r w:rsidR="001423B9">
              <w:rPr>
                <w:rFonts w:ascii="Times New Roman" w:hAnsi="Times New Roman" w:cs="Times New Roman"/>
              </w:rPr>
              <w:t xml:space="preserve"> (КИМГЗ)</w:t>
            </w:r>
          </w:p>
          <w:p w:rsidR="006D7E62" w:rsidRDefault="006D7E62"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Pr="006D7E62" w:rsidRDefault="00E3616F" w:rsidP="006D7E62">
            <w:pPr>
              <w:rPr>
                <w:rFonts w:ascii="Times New Roman" w:hAnsi="Times New Roman" w:cs="Times New Roman"/>
              </w:rPr>
            </w:pPr>
          </w:p>
        </w:tc>
        <w:tc>
          <w:tcPr>
            <w:tcW w:w="992" w:type="dxa"/>
          </w:tcPr>
          <w:p w:rsidR="006D7E62" w:rsidRPr="006D7E62" w:rsidRDefault="006D7E62" w:rsidP="008C5441">
            <w:pPr>
              <w:widowControl w:val="0"/>
              <w:autoSpaceDE w:val="0"/>
              <w:autoSpaceDN w:val="0"/>
              <w:adjustRightInd w:val="0"/>
              <w:spacing w:before="19"/>
              <w:ind w:right="-284"/>
              <w:rPr>
                <w:rFonts w:ascii="Times New Roman" w:hAnsi="Times New Roman" w:cs="Times New Roman"/>
                <w:bCs/>
                <w:spacing w:val="-5"/>
              </w:rPr>
            </w:pPr>
            <w:r>
              <w:rPr>
                <w:rFonts w:ascii="Times New Roman" w:hAnsi="Times New Roman" w:cs="Times New Roman"/>
                <w:bCs/>
                <w:spacing w:val="-5"/>
              </w:rPr>
              <w:t xml:space="preserve">    </w:t>
            </w:r>
            <w:r w:rsidR="004921A3">
              <w:rPr>
                <w:rFonts w:ascii="Times New Roman" w:hAnsi="Times New Roman" w:cs="Times New Roman"/>
                <w:bCs/>
                <w:spacing w:val="-5"/>
              </w:rPr>
              <w:t>100</w:t>
            </w:r>
          </w:p>
        </w:tc>
        <w:tc>
          <w:tcPr>
            <w:tcW w:w="992" w:type="dxa"/>
          </w:tcPr>
          <w:p w:rsidR="006D7E62" w:rsidRPr="006D7E62" w:rsidRDefault="006D7E62" w:rsidP="006D7E62">
            <w:pPr>
              <w:widowControl w:val="0"/>
              <w:autoSpaceDE w:val="0"/>
              <w:autoSpaceDN w:val="0"/>
              <w:adjustRightInd w:val="0"/>
              <w:spacing w:before="19"/>
              <w:ind w:right="-284"/>
              <w:rPr>
                <w:rFonts w:ascii="Times New Roman" w:hAnsi="Times New Roman" w:cs="Times New Roman"/>
                <w:b/>
                <w:bCs/>
                <w:spacing w:val="-5"/>
              </w:rPr>
            </w:pPr>
            <w:r>
              <w:rPr>
                <w:rFonts w:ascii="Times New Roman" w:hAnsi="Times New Roman" w:cs="Times New Roman"/>
                <w:bCs/>
                <w:spacing w:val="-5"/>
              </w:rPr>
              <w:t xml:space="preserve">  </w:t>
            </w:r>
            <w:r w:rsidRPr="006012CA">
              <w:rPr>
                <w:rFonts w:ascii="Times New Roman" w:hAnsi="Times New Roman" w:cs="Times New Roman"/>
                <w:bCs/>
                <w:spacing w:val="-5"/>
              </w:rPr>
              <w:t>штука</w:t>
            </w:r>
          </w:p>
        </w:tc>
        <w:tc>
          <w:tcPr>
            <w:tcW w:w="2126" w:type="dxa"/>
            <w:noWrap/>
            <w:vAlign w:val="center"/>
          </w:tcPr>
          <w:p w:rsidR="006D7E62" w:rsidRPr="006D7E62" w:rsidRDefault="006D7E62" w:rsidP="006D7E62">
            <w:pPr>
              <w:widowControl w:val="0"/>
              <w:autoSpaceDE w:val="0"/>
              <w:autoSpaceDN w:val="0"/>
              <w:adjustRightInd w:val="0"/>
              <w:spacing w:before="19"/>
              <w:rPr>
                <w:rFonts w:ascii="Times New Roman" w:hAnsi="Times New Roman" w:cs="Times New Roman"/>
                <w:bCs/>
                <w:spacing w:val="-5"/>
              </w:rPr>
            </w:pPr>
            <w:r>
              <w:rPr>
                <w:rFonts w:ascii="Times New Roman" w:hAnsi="Times New Roman" w:cs="Times New Roman"/>
                <w:bCs/>
                <w:spacing w:val="-5"/>
              </w:rPr>
              <w:t>П</w:t>
            </w:r>
            <w:r w:rsidRPr="006D7E62">
              <w:rPr>
                <w:rFonts w:ascii="Times New Roman" w:hAnsi="Times New Roman" w:cs="Times New Roman"/>
                <w:bCs/>
                <w:spacing w:val="-5"/>
              </w:rPr>
              <w:t xml:space="preserve">риказ </w:t>
            </w:r>
            <w:r w:rsidR="00E04FAB">
              <w:rPr>
                <w:rFonts w:ascii="Times New Roman" w:hAnsi="Times New Roman" w:cs="Times New Roman"/>
                <w:bCs/>
                <w:spacing w:val="-5"/>
              </w:rPr>
              <w:t>Минздрава России</w:t>
            </w:r>
            <w:r w:rsidRPr="006D7E62">
              <w:rPr>
                <w:rFonts w:ascii="Times New Roman" w:hAnsi="Times New Roman" w:cs="Times New Roman"/>
                <w:bCs/>
                <w:spacing w:val="-5"/>
              </w:rPr>
              <w:t xml:space="preserve"> №1164н от 28.10.2020г. </w:t>
            </w:r>
            <w:r w:rsidR="00830D10">
              <w:rPr>
                <w:rFonts w:ascii="Times New Roman" w:hAnsi="Times New Roman" w:cs="Times New Roman"/>
                <w:bCs/>
                <w:spacing w:val="-5"/>
              </w:rPr>
              <w:t xml:space="preserve">п.12 </w:t>
            </w:r>
            <w:r w:rsidR="004921A3">
              <w:rPr>
                <w:rFonts w:ascii="Times New Roman" w:hAnsi="Times New Roman" w:cs="Times New Roman"/>
                <w:bCs/>
                <w:spacing w:val="-5"/>
              </w:rPr>
              <w:t>(</w:t>
            </w:r>
            <w:r w:rsidRPr="006D7E62">
              <w:rPr>
                <w:rFonts w:ascii="Times New Roman" w:hAnsi="Times New Roman" w:cs="Times New Roman"/>
                <w:bCs/>
                <w:spacing w:val="-5"/>
              </w:rPr>
              <w:t>ред</w:t>
            </w:r>
            <w:r w:rsidR="004921A3">
              <w:rPr>
                <w:rFonts w:ascii="Times New Roman" w:hAnsi="Times New Roman" w:cs="Times New Roman"/>
                <w:bCs/>
                <w:spacing w:val="-5"/>
              </w:rPr>
              <w:t xml:space="preserve">. </w:t>
            </w:r>
            <w:r w:rsidRPr="006D7E62">
              <w:rPr>
                <w:rFonts w:ascii="Times New Roman" w:hAnsi="Times New Roman" w:cs="Times New Roman"/>
                <w:bCs/>
                <w:spacing w:val="-5"/>
              </w:rPr>
              <w:t>Приказа Минздрава России №805н от 23.12.2022г.</w:t>
            </w:r>
            <w:r w:rsidR="004921A3">
              <w:rPr>
                <w:rFonts w:ascii="Times New Roman" w:hAnsi="Times New Roman" w:cs="Times New Roman"/>
                <w:bCs/>
                <w:spacing w:val="-5"/>
              </w:rPr>
              <w:t>)</w:t>
            </w:r>
          </w:p>
          <w:p w:rsidR="006D7E62" w:rsidRDefault="006D7E62" w:rsidP="006D7E62">
            <w:pPr>
              <w:rPr>
                <w:rFonts w:ascii="Times New Roman" w:hAnsi="Times New Roman" w:cs="Times New Roman"/>
              </w:rPr>
            </w:pPr>
          </w:p>
          <w:p w:rsidR="00E3616F" w:rsidRDefault="00E3616F" w:rsidP="006D7E62">
            <w:pPr>
              <w:rPr>
                <w:rFonts w:ascii="Times New Roman" w:hAnsi="Times New Roman" w:cs="Times New Roman"/>
              </w:rPr>
            </w:pPr>
          </w:p>
          <w:p w:rsidR="0098379A" w:rsidRDefault="0098379A" w:rsidP="006D7E62">
            <w:pPr>
              <w:rPr>
                <w:rFonts w:ascii="Times New Roman" w:hAnsi="Times New Roman" w:cs="Times New Roman"/>
              </w:rPr>
            </w:pPr>
          </w:p>
          <w:p w:rsidR="00C33F3F" w:rsidRDefault="00C33F3F"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Default="00E3616F" w:rsidP="006D7E62">
            <w:pPr>
              <w:rPr>
                <w:rFonts w:ascii="Times New Roman" w:hAnsi="Times New Roman" w:cs="Times New Roman"/>
              </w:rPr>
            </w:pPr>
          </w:p>
          <w:p w:rsidR="00E3616F" w:rsidRPr="006D7E62" w:rsidRDefault="00E3616F" w:rsidP="006D7E62">
            <w:pPr>
              <w:rPr>
                <w:rFonts w:ascii="Times New Roman" w:hAnsi="Times New Roman" w:cs="Times New Roman"/>
              </w:rPr>
            </w:pPr>
          </w:p>
        </w:tc>
        <w:tc>
          <w:tcPr>
            <w:tcW w:w="6096" w:type="dxa"/>
          </w:tcPr>
          <w:p w:rsidR="006D7E62" w:rsidRPr="006D7E62" w:rsidRDefault="006D7E62" w:rsidP="006D7E62">
            <w:pPr>
              <w:widowControl w:val="0"/>
              <w:autoSpaceDE w:val="0"/>
              <w:autoSpaceDN w:val="0"/>
              <w:adjustRightInd w:val="0"/>
              <w:spacing w:before="19"/>
              <w:rPr>
                <w:rFonts w:ascii="Times New Roman" w:hAnsi="Times New Roman" w:cs="Times New Roman"/>
                <w:bCs/>
                <w:spacing w:val="-5"/>
              </w:rPr>
            </w:pPr>
            <w:r w:rsidRPr="006D7E62">
              <w:rPr>
                <w:rFonts w:ascii="Times New Roman" w:hAnsi="Times New Roman" w:cs="Times New Roman"/>
                <w:bCs/>
                <w:spacing w:val="-5"/>
              </w:rPr>
              <w:lastRenderedPageBreak/>
              <w:t xml:space="preserve">Комплект </w:t>
            </w:r>
            <w:r w:rsidRPr="006D7E62">
              <w:rPr>
                <w:rFonts w:ascii="Times New Roman" w:hAnsi="Times New Roman" w:cs="Times New Roman"/>
              </w:rPr>
              <w:t>индивидуальной медицинской гражданской защиты</w:t>
            </w:r>
            <w:r w:rsidRPr="006D7E62">
              <w:rPr>
                <w:rFonts w:ascii="Times New Roman" w:hAnsi="Times New Roman" w:cs="Times New Roman"/>
                <w:bCs/>
                <w:spacing w:val="-5"/>
              </w:rPr>
              <w:t xml:space="preserve"> (КИМ</w:t>
            </w:r>
            <w:r>
              <w:rPr>
                <w:rFonts w:ascii="Times New Roman" w:hAnsi="Times New Roman" w:cs="Times New Roman"/>
                <w:bCs/>
                <w:spacing w:val="-5"/>
              </w:rPr>
              <w:t>Г</w:t>
            </w:r>
            <w:r w:rsidRPr="006D7E62">
              <w:rPr>
                <w:rFonts w:ascii="Times New Roman" w:hAnsi="Times New Roman" w:cs="Times New Roman"/>
                <w:bCs/>
                <w:spacing w:val="-5"/>
              </w:rPr>
              <w:t xml:space="preserve">З) </w:t>
            </w:r>
            <w:r>
              <w:rPr>
                <w:rFonts w:ascii="Times New Roman" w:hAnsi="Times New Roman" w:cs="Times New Roman"/>
                <w:bCs/>
                <w:spacing w:val="-5"/>
              </w:rPr>
              <w:t>предназначен</w:t>
            </w:r>
            <w:r w:rsidRPr="006D7E62">
              <w:rPr>
                <w:rFonts w:ascii="Times New Roman" w:hAnsi="Times New Roman" w:cs="Times New Roman"/>
                <w:bCs/>
                <w:spacing w:val="-5"/>
              </w:rPr>
              <w:t xml:space="preserve"> для оказания помощи при травмах, отравления</w:t>
            </w:r>
            <w:r>
              <w:rPr>
                <w:rFonts w:ascii="Times New Roman" w:hAnsi="Times New Roman" w:cs="Times New Roman"/>
                <w:bCs/>
                <w:spacing w:val="-5"/>
              </w:rPr>
              <w:t>х</w:t>
            </w:r>
            <w:r w:rsidRPr="006D7E62">
              <w:rPr>
                <w:rFonts w:ascii="Times New Roman" w:hAnsi="Times New Roman" w:cs="Times New Roman"/>
                <w:bCs/>
                <w:spacing w:val="-5"/>
              </w:rPr>
              <w:t>, ожогах и других повреждениях во время массовых или индивидуальных чрезвычайных ситуациях.</w:t>
            </w:r>
          </w:p>
          <w:p w:rsidR="006D7E62" w:rsidRPr="006D7E62" w:rsidRDefault="006D7E62" w:rsidP="006D7E62">
            <w:pPr>
              <w:widowControl w:val="0"/>
              <w:autoSpaceDE w:val="0"/>
              <w:autoSpaceDN w:val="0"/>
              <w:adjustRightInd w:val="0"/>
              <w:spacing w:before="19"/>
              <w:rPr>
                <w:rFonts w:ascii="Times New Roman" w:hAnsi="Times New Roman" w:cs="Times New Roman"/>
                <w:bCs/>
                <w:spacing w:val="-5"/>
              </w:rPr>
            </w:pPr>
          </w:p>
          <w:p w:rsidR="006D7E62" w:rsidRPr="00C33F3F" w:rsidRDefault="006D7E62" w:rsidP="006D7E62">
            <w:pPr>
              <w:widowControl w:val="0"/>
              <w:autoSpaceDE w:val="0"/>
              <w:autoSpaceDN w:val="0"/>
              <w:adjustRightInd w:val="0"/>
              <w:spacing w:before="19"/>
              <w:rPr>
                <w:rFonts w:ascii="Times New Roman" w:hAnsi="Times New Roman" w:cs="Times New Roman"/>
                <w:b/>
              </w:rPr>
            </w:pPr>
            <w:r w:rsidRPr="006D7E62">
              <w:rPr>
                <w:rFonts w:ascii="Times New Roman" w:hAnsi="Times New Roman" w:cs="Times New Roman"/>
                <w:b/>
              </w:rPr>
              <w:t xml:space="preserve">Состав </w:t>
            </w:r>
            <w:r w:rsidR="00C33F3F">
              <w:rPr>
                <w:rFonts w:ascii="Times New Roman" w:hAnsi="Times New Roman" w:cs="Times New Roman"/>
                <w:b/>
              </w:rPr>
              <w:t xml:space="preserve">укладки </w:t>
            </w:r>
            <w:r w:rsidR="00C33F3F" w:rsidRPr="00C33F3F">
              <w:rPr>
                <w:rFonts w:ascii="Times New Roman" w:hAnsi="Times New Roman" w:cs="Times New Roman"/>
                <w:b/>
                <w:bCs/>
                <w:spacing w:val="-5"/>
              </w:rPr>
              <w:t xml:space="preserve">комплекта </w:t>
            </w:r>
            <w:r w:rsidR="00C33F3F" w:rsidRPr="00C33F3F">
              <w:rPr>
                <w:rFonts w:ascii="Times New Roman" w:hAnsi="Times New Roman" w:cs="Times New Roman"/>
                <w:b/>
              </w:rPr>
              <w:t>индивидуальной медицинской гражданской защиты:</w:t>
            </w:r>
          </w:p>
          <w:p w:rsidR="006D7E62" w:rsidRPr="006D7E62" w:rsidRDefault="006D7E62" w:rsidP="006D7E62">
            <w:pPr>
              <w:widowControl w:val="0"/>
              <w:autoSpaceDE w:val="0"/>
              <w:autoSpaceDN w:val="0"/>
              <w:adjustRightInd w:val="0"/>
              <w:spacing w:before="19"/>
              <w:rPr>
                <w:rFonts w:ascii="Times New Roman" w:hAnsi="Times New Roman" w:cs="Times New Roman"/>
                <w:bCs/>
                <w:spacing w:val="-5"/>
              </w:rPr>
            </w:pPr>
            <w:r w:rsidRPr="006D7E62">
              <w:rPr>
                <w:rFonts w:ascii="Times New Roman" w:hAnsi="Times New Roman" w:cs="Times New Roman"/>
                <w:bCs/>
                <w:spacing w:val="-5"/>
              </w:rPr>
              <w:t>1. Маска медицинская нестерильная одноразовая - не менее 2 штук.</w:t>
            </w:r>
          </w:p>
          <w:p w:rsidR="006D7E62" w:rsidRPr="006D7E62" w:rsidRDefault="006D7E62" w:rsidP="006D7E62">
            <w:pPr>
              <w:widowControl w:val="0"/>
              <w:autoSpaceDE w:val="0"/>
              <w:autoSpaceDN w:val="0"/>
              <w:adjustRightInd w:val="0"/>
              <w:spacing w:before="19"/>
              <w:rPr>
                <w:rFonts w:ascii="Times New Roman" w:hAnsi="Times New Roman" w:cs="Times New Roman"/>
                <w:bCs/>
                <w:spacing w:val="-5"/>
              </w:rPr>
            </w:pPr>
            <w:r w:rsidRPr="006D7E62">
              <w:rPr>
                <w:rFonts w:ascii="Times New Roman" w:hAnsi="Times New Roman" w:cs="Times New Roman"/>
                <w:bCs/>
                <w:spacing w:val="-5"/>
              </w:rPr>
              <w:t>2. Перчатки медицинские, нестерильные, размером не менее М – не менее 2 пар.</w:t>
            </w:r>
          </w:p>
          <w:p w:rsidR="006D7E62" w:rsidRPr="006D7E62" w:rsidRDefault="006D7E62" w:rsidP="006D7E62">
            <w:pPr>
              <w:widowControl w:val="0"/>
              <w:autoSpaceDE w:val="0"/>
              <w:autoSpaceDN w:val="0"/>
              <w:adjustRightInd w:val="0"/>
              <w:spacing w:before="19"/>
              <w:rPr>
                <w:rFonts w:ascii="Times New Roman" w:hAnsi="Times New Roman" w:cs="Times New Roman"/>
                <w:bCs/>
                <w:spacing w:val="-5"/>
              </w:rPr>
            </w:pPr>
            <w:r w:rsidRPr="006D7E62">
              <w:rPr>
                <w:rFonts w:ascii="Times New Roman" w:hAnsi="Times New Roman" w:cs="Times New Roman"/>
                <w:bCs/>
                <w:spacing w:val="-5"/>
              </w:rPr>
              <w:t>3.  Устройство для проведения искусственного дыхания «Рот-Устройство-Рот» -  не менее 1 штуки.</w:t>
            </w:r>
          </w:p>
          <w:p w:rsidR="006D7E62" w:rsidRPr="006D7E62" w:rsidRDefault="006D7E62" w:rsidP="006D7E62">
            <w:pPr>
              <w:widowControl w:val="0"/>
              <w:autoSpaceDE w:val="0"/>
              <w:autoSpaceDN w:val="0"/>
              <w:adjustRightInd w:val="0"/>
              <w:spacing w:before="19"/>
              <w:rPr>
                <w:rFonts w:ascii="Times New Roman" w:hAnsi="Times New Roman" w:cs="Times New Roman"/>
                <w:bCs/>
                <w:spacing w:val="-5"/>
              </w:rPr>
            </w:pPr>
            <w:r w:rsidRPr="006D7E62">
              <w:rPr>
                <w:rFonts w:ascii="Times New Roman" w:hAnsi="Times New Roman" w:cs="Times New Roman"/>
                <w:bCs/>
                <w:spacing w:val="-5"/>
              </w:rPr>
              <w:t>4. Жгут кровоостанавливающий для остановки артериального кровотечения – не менее 1 штуки.</w:t>
            </w:r>
          </w:p>
          <w:p w:rsidR="006D7E62" w:rsidRPr="006D7E62" w:rsidRDefault="006D7E62" w:rsidP="006D7E62">
            <w:pPr>
              <w:widowControl w:val="0"/>
              <w:autoSpaceDE w:val="0"/>
              <w:autoSpaceDN w:val="0"/>
              <w:adjustRightInd w:val="0"/>
              <w:spacing w:before="19"/>
              <w:rPr>
                <w:rFonts w:ascii="Times New Roman" w:hAnsi="Times New Roman" w:cs="Times New Roman"/>
                <w:bCs/>
                <w:spacing w:val="-5"/>
              </w:rPr>
            </w:pPr>
            <w:r w:rsidRPr="006D7E62">
              <w:rPr>
                <w:rFonts w:ascii="Times New Roman" w:hAnsi="Times New Roman" w:cs="Times New Roman"/>
                <w:bCs/>
                <w:spacing w:val="-5"/>
              </w:rPr>
              <w:t>5. Бинт марлевый медицинский 7мх14 см – не менее 2 штук.</w:t>
            </w:r>
          </w:p>
          <w:p w:rsidR="006D7E62" w:rsidRPr="006D7E62" w:rsidRDefault="006D7E62" w:rsidP="006D7E62">
            <w:pPr>
              <w:widowControl w:val="0"/>
              <w:autoSpaceDE w:val="0"/>
              <w:autoSpaceDN w:val="0"/>
              <w:adjustRightInd w:val="0"/>
              <w:spacing w:before="19"/>
              <w:rPr>
                <w:rFonts w:ascii="Times New Roman" w:hAnsi="Times New Roman" w:cs="Times New Roman"/>
                <w:bCs/>
                <w:spacing w:val="-5"/>
              </w:rPr>
            </w:pPr>
            <w:r w:rsidRPr="006D7E62">
              <w:rPr>
                <w:rFonts w:ascii="Times New Roman" w:hAnsi="Times New Roman" w:cs="Times New Roman"/>
                <w:bCs/>
                <w:spacing w:val="-5"/>
              </w:rPr>
              <w:t>6. Салфетки марлевые медицинские стерильные размером не менее 16х14 см №10 - не менее 1 упаковки.</w:t>
            </w:r>
          </w:p>
          <w:p w:rsidR="006D7E62" w:rsidRPr="006D7E62" w:rsidRDefault="006D7E62" w:rsidP="006D7E62">
            <w:pPr>
              <w:widowControl w:val="0"/>
              <w:autoSpaceDE w:val="0"/>
              <w:autoSpaceDN w:val="0"/>
              <w:adjustRightInd w:val="0"/>
              <w:spacing w:before="19"/>
              <w:rPr>
                <w:rFonts w:ascii="Times New Roman" w:hAnsi="Times New Roman" w:cs="Times New Roman"/>
                <w:bCs/>
                <w:spacing w:val="-5"/>
              </w:rPr>
            </w:pPr>
            <w:r w:rsidRPr="006D7E62">
              <w:rPr>
                <w:rFonts w:ascii="Times New Roman" w:hAnsi="Times New Roman" w:cs="Times New Roman"/>
                <w:bCs/>
                <w:spacing w:val="-5"/>
              </w:rPr>
              <w:t>7 Лейкопластырь фиксирующий рулонный размером не менее 2см х 500 см. – не менее 1 штуки</w:t>
            </w:r>
          </w:p>
          <w:p w:rsidR="006D7E62" w:rsidRPr="006D7E62" w:rsidRDefault="006D7E62" w:rsidP="006D7E62">
            <w:pPr>
              <w:widowControl w:val="0"/>
              <w:autoSpaceDE w:val="0"/>
              <w:autoSpaceDN w:val="0"/>
              <w:adjustRightInd w:val="0"/>
              <w:spacing w:before="19"/>
              <w:rPr>
                <w:rFonts w:ascii="Times New Roman" w:hAnsi="Times New Roman" w:cs="Times New Roman"/>
                <w:bCs/>
                <w:spacing w:val="-5"/>
              </w:rPr>
            </w:pPr>
            <w:r w:rsidRPr="006D7E62">
              <w:rPr>
                <w:rFonts w:ascii="Times New Roman" w:hAnsi="Times New Roman" w:cs="Times New Roman"/>
                <w:bCs/>
                <w:spacing w:val="-5"/>
              </w:rPr>
              <w:t>8. Покрывало спасательное изотермическое – не менее 1 штуки</w:t>
            </w:r>
          </w:p>
          <w:p w:rsidR="006D7E62" w:rsidRDefault="006D7E62" w:rsidP="006D7E62">
            <w:pPr>
              <w:widowControl w:val="0"/>
              <w:autoSpaceDE w:val="0"/>
              <w:autoSpaceDN w:val="0"/>
              <w:adjustRightInd w:val="0"/>
              <w:spacing w:before="19"/>
              <w:rPr>
                <w:rFonts w:ascii="Times New Roman" w:hAnsi="Times New Roman" w:cs="Times New Roman"/>
                <w:bCs/>
                <w:spacing w:val="-5"/>
              </w:rPr>
            </w:pPr>
            <w:r w:rsidRPr="006D7E62">
              <w:rPr>
                <w:rFonts w:ascii="Times New Roman" w:hAnsi="Times New Roman" w:cs="Times New Roman"/>
                <w:bCs/>
                <w:spacing w:val="-5"/>
              </w:rPr>
              <w:t>9. Ножницы для разрезания повязок – не менее 1 штуки</w:t>
            </w:r>
          </w:p>
          <w:p w:rsidR="001078E7" w:rsidRDefault="001078E7" w:rsidP="006D7E62">
            <w:pPr>
              <w:widowControl w:val="0"/>
              <w:autoSpaceDE w:val="0"/>
              <w:autoSpaceDN w:val="0"/>
              <w:adjustRightInd w:val="0"/>
              <w:spacing w:before="19"/>
              <w:rPr>
                <w:rFonts w:ascii="Times New Roman" w:hAnsi="Times New Roman" w:cs="Times New Roman"/>
                <w:bCs/>
                <w:spacing w:val="-5"/>
              </w:rPr>
            </w:pPr>
          </w:p>
          <w:p w:rsidR="004921A3" w:rsidRDefault="004921A3" w:rsidP="006D7E62">
            <w:pPr>
              <w:widowControl w:val="0"/>
              <w:autoSpaceDE w:val="0"/>
              <w:autoSpaceDN w:val="0"/>
              <w:adjustRightInd w:val="0"/>
              <w:spacing w:before="19"/>
              <w:rPr>
                <w:rFonts w:ascii="Times New Roman" w:hAnsi="Times New Roman" w:cs="Times New Roman"/>
                <w:bCs/>
                <w:spacing w:val="-5"/>
              </w:rPr>
            </w:pPr>
          </w:p>
          <w:p w:rsidR="00C33F3F" w:rsidRPr="006D7E62" w:rsidRDefault="00C33F3F" w:rsidP="006D7E62">
            <w:pPr>
              <w:widowControl w:val="0"/>
              <w:autoSpaceDE w:val="0"/>
              <w:autoSpaceDN w:val="0"/>
              <w:adjustRightInd w:val="0"/>
              <w:spacing w:before="19"/>
              <w:rPr>
                <w:rFonts w:ascii="Times New Roman" w:hAnsi="Times New Roman" w:cs="Times New Roman"/>
                <w:bCs/>
                <w:spacing w:val="-5"/>
              </w:rPr>
            </w:pPr>
          </w:p>
          <w:p w:rsidR="006D7E62" w:rsidRPr="006D7E62" w:rsidRDefault="006D7E62" w:rsidP="006D7E62">
            <w:pPr>
              <w:widowControl w:val="0"/>
              <w:autoSpaceDE w:val="0"/>
              <w:autoSpaceDN w:val="0"/>
              <w:adjustRightInd w:val="0"/>
              <w:spacing w:before="19"/>
              <w:jc w:val="center"/>
              <w:rPr>
                <w:rFonts w:ascii="Times New Roman" w:hAnsi="Times New Roman" w:cs="Times New Roman"/>
                <w:b/>
                <w:bCs/>
                <w:spacing w:val="-5"/>
              </w:rPr>
            </w:pPr>
            <w:r w:rsidRPr="006D7E62">
              <w:rPr>
                <w:rFonts w:ascii="Times New Roman" w:hAnsi="Times New Roman" w:cs="Times New Roman"/>
                <w:b/>
                <w:bCs/>
                <w:spacing w:val="-5"/>
              </w:rPr>
              <w:lastRenderedPageBreak/>
              <w:t>Прочие средства:</w:t>
            </w:r>
          </w:p>
          <w:p w:rsidR="006D7E62" w:rsidRPr="006D7E62" w:rsidRDefault="006D7E62" w:rsidP="006D7E62">
            <w:pPr>
              <w:widowControl w:val="0"/>
              <w:autoSpaceDE w:val="0"/>
              <w:autoSpaceDN w:val="0"/>
              <w:adjustRightInd w:val="0"/>
              <w:spacing w:before="19"/>
              <w:rPr>
                <w:rFonts w:ascii="Times New Roman" w:hAnsi="Times New Roman" w:cs="Times New Roman"/>
                <w:bCs/>
                <w:spacing w:val="-5"/>
              </w:rPr>
            </w:pPr>
            <w:r w:rsidRPr="006D7E62">
              <w:rPr>
                <w:rFonts w:ascii="Times New Roman" w:hAnsi="Times New Roman" w:cs="Times New Roman"/>
                <w:bCs/>
                <w:spacing w:val="-5"/>
              </w:rPr>
              <w:t>10.  Маркер пермаментный черного (синего цвета) или карандаш – не менее 1 штуки</w:t>
            </w:r>
          </w:p>
          <w:p w:rsidR="006D7E62" w:rsidRDefault="006D7E62" w:rsidP="006D7E62">
            <w:pPr>
              <w:widowControl w:val="0"/>
              <w:autoSpaceDE w:val="0"/>
              <w:autoSpaceDN w:val="0"/>
              <w:adjustRightInd w:val="0"/>
              <w:spacing w:before="19"/>
              <w:rPr>
                <w:rFonts w:ascii="Times New Roman" w:hAnsi="Times New Roman" w:cs="Times New Roman"/>
                <w:bCs/>
                <w:spacing w:val="-5"/>
              </w:rPr>
            </w:pPr>
            <w:r w:rsidRPr="006D7E62">
              <w:rPr>
                <w:rFonts w:ascii="Times New Roman" w:hAnsi="Times New Roman" w:cs="Times New Roman"/>
                <w:bCs/>
                <w:spacing w:val="-5"/>
              </w:rPr>
              <w:t>11. Блок бумажных бланков (блокнот) –  не менее 1 штуки (не менее 10 листов, размер не менее А7)</w:t>
            </w:r>
          </w:p>
          <w:p w:rsidR="001078E7" w:rsidRPr="006D7E62" w:rsidRDefault="001078E7" w:rsidP="006D7E62">
            <w:pPr>
              <w:widowControl w:val="0"/>
              <w:autoSpaceDE w:val="0"/>
              <w:autoSpaceDN w:val="0"/>
              <w:adjustRightInd w:val="0"/>
              <w:spacing w:before="19"/>
              <w:rPr>
                <w:rFonts w:ascii="Times New Roman" w:hAnsi="Times New Roman" w:cs="Times New Roman"/>
                <w:bCs/>
                <w:spacing w:val="-5"/>
              </w:rPr>
            </w:pPr>
          </w:p>
          <w:p w:rsidR="006D7E62" w:rsidRDefault="001078E7" w:rsidP="006D7E62">
            <w:pPr>
              <w:widowControl w:val="0"/>
              <w:autoSpaceDE w:val="0"/>
              <w:autoSpaceDN w:val="0"/>
              <w:adjustRightInd w:val="0"/>
              <w:spacing w:before="19"/>
              <w:rPr>
                <w:rFonts w:ascii="Times New Roman" w:hAnsi="Times New Roman" w:cs="Times New Roman"/>
                <w:bCs/>
                <w:spacing w:val="-5"/>
              </w:rPr>
            </w:pPr>
            <w:r w:rsidRPr="006D7E62">
              <w:rPr>
                <w:rFonts w:ascii="Times New Roman" w:hAnsi="Times New Roman" w:cs="Times New Roman"/>
                <w:bCs/>
                <w:spacing w:val="-5"/>
              </w:rPr>
              <w:t xml:space="preserve">Комплект </w:t>
            </w:r>
            <w:r w:rsidRPr="006D7E62">
              <w:rPr>
                <w:rFonts w:ascii="Times New Roman" w:hAnsi="Times New Roman" w:cs="Times New Roman"/>
              </w:rPr>
              <w:t>индивидуальной медицинской гражданской защиты</w:t>
            </w:r>
            <w:r>
              <w:rPr>
                <w:rFonts w:ascii="Times New Roman" w:hAnsi="Times New Roman" w:cs="Times New Roman"/>
                <w:bCs/>
                <w:spacing w:val="-5"/>
              </w:rPr>
              <w:t xml:space="preserve"> оснащен и</w:t>
            </w:r>
            <w:r w:rsidR="006D7E62" w:rsidRPr="006D7E62">
              <w:rPr>
                <w:rFonts w:ascii="Times New Roman" w:hAnsi="Times New Roman" w:cs="Times New Roman"/>
                <w:bCs/>
                <w:spacing w:val="-5"/>
              </w:rPr>
              <w:t>нструкци</w:t>
            </w:r>
            <w:r>
              <w:rPr>
                <w:rFonts w:ascii="Times New Roman" w:hAnsi="Times New Roman" w:cs="Times New Roman"/>
                <w:bCs/>
                <w:spacing w:val="-5"/>
              </w:rPr>
              <w:t>ей</w:t>
            </w:r>
            <w:r w:rsidR="006D7E62" w:rsidRPr="006D7E62">
              <w:rPr>
                <w:rFonts w:ascii="Times New Roman" w:hAnsi="Times New Roman" w:cs="Times New Roman"/>
                <w:bCs/>
                <w:spacing w:val="-5"/>
              </w:rPr>
              <w:t xml:space="preserve"> по оказанию первой помощи с применением КИМЗ. –</w:t>
            </w:r>
            <w:r w:rsidR="00961FB2">
              <w:rPr>
                <w:rFonts w:ascii="Times New Roman" w:hAnsi="Times New Roman" w:cs="Times New Roman"/>
                <w:bCs/>
                <w:spacing w:val="-5"/>
              </w:rPr>
              <w:t xml:space="preserve"> не менее </w:t>
            </w:r>
            <w:r w:rsidR="006D7E62" w:rsidRPr="006D7E62">
              <w:rPr>
                <w:rFonts w:ascii="Times New Roman" w:hAnsi="Times New Roman" w:cs="Times New Roman"/>
                <w:bCs/>
                <w:spacing w:val="-5"/>
              </w:rPr>
              <w:t>1 штук</w:t>
            </w:r>
            <w:r w:rsidR="00961FB2">
              <w:rPr>
                <w:rFonts w:ascii="Times New Roman" w:hAnsi="Times New Roman" w:cs="Times New Roman"/>
                <w:bCs/>
                <w:spacing w:val="-5"/>
              </w:rPr>
              <w:t>и</w:t>
            </w:r>
          </w:p>
          <w:p w:rsidR="00C33F3F" w:rsidRPr="006D7E62" w:rsidRDefault="00C33F3F" w:rsidP="006D7E62">
            <w:pPr>
              <w:widowControl w:val="0"/>
              <w:autoSpaceDE w:val="0"/>
              <w:autoSpaceDN w:val="0"/>
              <w:adjustRightInd w:val="0"/>
              <w:spacing w:before="19"/>
              <w:rPr>
                <w:rFonts w:ascii="Times New Roman" w:hAnsi="Times New Roman" w:cs="Times New Roman"/>
                <w:bCs/>
                <w:spacing w:val="-5"/>
              </w:rPr>
            </w:pPr>
          </w:p>
          <w:p w:rsidR="006D7E62" w:rsidRDefault="00C33F3F" w:rsidP="006D7E62">
            <w:pPr>
              <w:widowControl w:val="0"/>
              <w:autoSpaceDE w:val="0"/>
              <w:autoSpaceDN w:val="0"/>
              <w:adjustRightInd w:val="0"/>
              <w:spacing w:before="19"/>
              <w:rPr>
                <w:rFonts w:ascii="Times New Roman" w:hAnsi="Times New Roman" w:cs="Times New Roman"/>
                <w:bCs/>
                <w:spacing w:val="-5"/>
              </w:rPr>
            </w:pPr>
            <w:r>
              <w:rPr>
                <w:rFonts w:ascii="Times New Roman" w:hAnsi="Times New Roman" w:cs="Times New Roman"/>
                <w:bCs/>
                <w:spacing w:val="-5"/>
              </w:rPr>
              <w:t>Упаковка:</w:t>
            </w:r>
            <w:r w:rsidR="006D7E62" w:rsidRPr="006D7E62">
              <w:rPr>
                <w:rFonts w:ascii="Times New Roman" w:hAnsi="Times New Roman" w:cs="Times New Roman"/>
                <w:bCs/>
                <w:spacing w:val="-5"/>
              </w:rPr>
              <w:t xml:space="preserve"> </w:t>
            </w:r>
            <w:r>
              <w:rPr>
                <w:rFonts w:ascii="Times New Roman" w:hAnsi="Times New Roman" w:cs="Times New Roman"/>
                <w:bCs/>
                <w:spacing w:val="-5"/>
              </w:rPr>
              <w:t>с</w:t>
            </w:r>
            <w:r w:rsidR="006D7E62" w:rsidRPr="006D7E62">
              <w:rPr>
                <w:rFonts w:ascii="Times New Roman" w:hAnsi="Times New Roman" w:cs="Times New Roman"/>
                <w:bCs/>
                <w:spacing w:val="-5"/>
              </w:rPr>
              <w:t>умка (рюкзак, чехол, контейнер, футляр) для КИМЗ –</w:t>
            </w:r>
            <w:r w:rsidR="00961FB2">
              <w:rPr>
                <w:rFonts w:ascii="Times New Roman" w:hAnsi="Times New Roman" w:cs="Times New Roman"/>
                <w:bCs/>
                <w:spacing w:val="-5"/>
              </w:rPr>
              <w:t xml:space="preserve">не менее </w:t>
            </w:r>
            <w:r w:rsidR="006D7E62" w:rsidRPr="006D7E62">
              <w:rPr>
                <w:rFonts w:ascii="Times New Roman" w:hAnsi="Times New Roman" w:cs="Times New Roman"/>
                <w:bCs/>
                <w:spacing w:val="-5"/>
              </w:rPr>
              <w:t>1 штук</w:t>
            </w:r>
            <w:r w:rsidR="00961FB2">
              <w:rPr>
                <w:rFonts w:ascii="Times New Roman" w:hAnsi="Times New Roman" w:cs="Times New Roman"/>
                <w:bCs/>
                <w:spacing w:val="-5"/>
              </w:rPr>
              <w:t>и</w:t>
            </w:r>
          </w:p>
          <w:p w:rsidR="006D7E62" w:rsidRPr="006D7E62" w:rsidRDefault="006D7E62" w:rsidP="004921A3">
            <w:pPr>
              <w:widowControl w:val="0"/>
              <w:spacing w:before="19"/>
              <w:ind w:right="-108"/>
              <w:rPr>
                <w:rFonts w:ascii="Times New Roman" w:hAnsi="Times New Roman" w:cs="Times New Roman"/>
                <w:bCs/>
                <w:spacing w:val="-5"/>
              </w:rPr>
            </w:pPr>
          </w:p>
        </w:tc>
      </w:tr>
      <w:tr w:rsidR="006D7E62" w:rsidRPr="006012CA" w:rsidTr="006D7E62">
        <w:trPr>
          <w:trHeight w:val="829"/>
        </w:trPr>
        <w:tc>
          <w:tcPr>
            <w:tcW w:w="675" w:type="dxa"/>
          </w:tcPr>
          <w:p w:rsidR="006D7E62" w:rsidRPr="006012CA" w:rsidRDefault="006D7E62" w:rsidP="0098379A">
            <w:pPr>
              <w:rPr>
                <w:rFonts w:ascii="Times New Roman" w:eastAsia="Times New Roman" w:hAnsi="Times New Roman" w:cs="Times New Roman"/>
                <w:lang w:eastAsia="ru-RU"/>
              </w:rPr>
            </w:pPr>
            <w:r w:rsidRPr="006012CA">
              <w:rPr>
                <w:rFonts w:ascii="Times New Roman" w:eastAsia="Times New Roman" w:hAnsi="Times New Roman" w:cs="Times New Roman"/>
                <w:b/>
                <w:lang w:eastAsia="ru-RU"/>
              </w:rPr>
              <w:lastRenderedPageBreak/>
              <w:t xml:space="preserve">   </w:t>
            </w:r>
            <w:r w:rsidR="0098379A">
              <w:rPr>
                <w:rFonts w:ascii="Times New Roman" w:eastAsia="Times New Roman" w:hAnsi="Times New Roman" w:cs="Times New Roman"/>
                <w:lang w:eastAsia="ru-RU"/>
              </w:rPr>
              <w:t>2</w:t>
            </w:r>
          </w:p>
        </w:tc>
        <w:tc>
          <w:tcPr>
            <w:tcW w:w="2127" w:type="dxa"/>
            <w:noWrap/>
            <w:vAlign w:val="center"/>
          </w:tcPr>
          <w:p w:rsidR="006D7E62" w:rsidRPr="006012CA" w:rsidRDefault="006D7E62" w:rsidP="006D7E62">
            <w:pPr>
              <w:rPr>
                <w:rFonts w:ascii="Times New Roman" w:hAnsi="Times New Roman" w:cs="Times New Roman"/>
              </w:rPr>
            </w:pPr>
            <w:r w:rsidRPr="006012CA">
              <w:rPr>
                <w:rFonts w:ascii="Times New Roman" w:hAnsi="Times New Roman" w:cs="Times New Roman"/>
              </w:rPr>
              <w:t>Комплект медицинских изделий для защитных сооружений гражданской обороны на 20 человек</w:t>
            </w: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tc>
        <w:tc>
          <w:tcPr>
            <w:tcW w:w="992" w:type="dxa"/>
          </w:tcPr>
          <w:p w:rsidR="006D7E62" w:rsidRPr="006012CA" w:rsidRDefault="006D7E62" w:rsidP="004921A3">
            <w:pPr>
              <w:widowControl w:val="0"/>
              <w:autoSpaceDE w:val="0"/>
              <w:autoSpaceDN w:val="0"/>
              <w:adjustRightInd w:val="0"/>
              <w:spacing w:before="19"/>
              <w:ind w:right="-284"/>
              <w:rPr>
                <w:rFonts w:ascii="Times New Roman" w:hAnsi="Times New Roman" w:cs="Times New Roman"/>
                <w:bCs/>
                <w:spacing w:val="-5"/>
              </w:rPr>
            </w:pPr>
            <w:r w:rsidRPr="006012CA">
              <w:rPr>
                <w:rFonts w:ascii="Times New Roman" w:hAnsi="Times New Roman" w:cs="Times New Roman"/>
                <w:bCs/>
                <w:spacing w:val="-5"/>
              </w:rPr>
              <w:lastRenderedPageBreak/>
              <w:t xml:space="preserve">   </w:t>
            </w:r>
            <w:r w:rsidR="008C5441">
              <w:rPr>
                <w:rFonts w:ascii="Times New Roman" w:hAnsi="Times New Roman" w:cs="Times New Roman"/>
                <w:bCs/>
                <w:spacing w:val="-5"/>
              </w:rPr>
              <w:t xml:space="preserve">  </w:t>
            </w:r>
            <w:r w:rsidRPr="006012CA">
              <w:rPr>
                <w:rFonts w:ascii="Times New Roman" w:hAnsi="Times New Roman" w:cs="Times New Roman"/>
                <w:bCs/>
                <w:spacing w:val="-5"/>
              </w:rPr>
              <w:t xml:space="preserve"> </w:t>
            </w:r>
            <w:r w:rsidR="004921A3">
              <w:rPr>
                <w:rFonts w:ascii="Times New Roman" w:hAnsi="Times New Roman" w:cs="Times New Roman"/>
                <w:bCs/>
                <w:spacing w:val="-5"/>
              </w:rPr>
              <w:t>8</w:t>
            </w:r>
          </w:p>
        </w:tc>
        <w:tc>
          <w:tcPr>
            <w:tcW w:w="992" w:type="dxa"/>
          </w:tcPr>
          <w:p w:rsidR="006D7E62" w:rsidRPr="006012CA" w:rsidRDefault="006D7E62" w:rsidP="006D7E62">
            <w:pPr>
              <w:widowControl w:val="0"/>
              <w:autoSpaceDE w:val="0"/>
              <w:autoSpaceDN w:val="0"/>
              <w:adjustRightInd w:val="0"/>
              <w:spacing w:before="19"/>
              <w:ind w:right="-284"/>
              <w:rPr>
                <w:rFonts w:ascii="Times New Roman" w:hAnsi="Times New Roman" w:cs="Times New Roman"/>
                <w:bCs/>
                <w:spacing w:val="-5"/>
              </w:rPr>
            </w:pPr>
            <w:r w:rsidRPr="006012CA">
              <w:rPr>
                <w:rFonts w:ascii="Times New Roman" w:hAnsi="Times New Roman" w:cs="Times New Roman"/>
                <w:b/>
                <w:bCs/>
                <w:spacing w:val="-5"/>
              </w:rPr>
              <w:t xml:space="preserve"> </w:t>
            </w:r>
            <w:r w:rsidRPr="006012CA">
              <w:rPr>
                <w:rFonts w:ascii="Times New Roman" w:hAnsi="Times New Roman" w:cs="Times New Roman"/>
                <w:bCs/>
                <w:spacing w:val="-5"/>
              </w:rPr>
              <w:t>штука</w:t>
            </w:r>
          </w:p>
        </w:tc>
        <w:tc>
          <w:tcPr>
            <w:tcW w:w="2126" w:type="dxa"/>
            <w:noWrap/>
            <w:vAlign w:val="center"/>
          </w:tcPr>
          <w:p w:rsidR="006D7E62" w:rsidRPr="006012CA" w:rsidRDefault="006D7E62" w:rsidP="006D7E62">
            <w:pPr>
              <w:rPr>
                <w:rFonts w:ascii="Times New Roman" w:hAnsi="Times New Roman" w:cs="Times New Roman"/>
              </w:rPr>
            </w:pPr>
            <w:r w:rsidRPr="006012CA">
              <w:rPr>
                <w:rFonts w:ascii="Times New Roman" w:hAnsi="Times New Roman" w:cs="Times New Roman"/>
              </w:rPr>
              <w:t>Приказ МЧС России от 15.12.20</w:t>
            </w:r>
            <w:r w:rsidR="008D3430">
              <w:rPr>
                <w:rFonts w:ascii="Times New Roman" w:hAnsi="Times New Roman" w:cs="Times New Roman"/>
              </w:rPr>
              <w:t>0</w:t>
            </w:r>
            <w:r w:rsidRPr="006012CA">
              <w:rPr>
                <w:rFonts w:ascii="Times New Roman" w:hAnsi="Times New Roman" w:cs="Times New Roman"/>
              </w:rPr>
              <w:t xml:space="preserve">2г. №583 (ред. от 22.12.2015г. №679)  </w:t>
            </w: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p w:rsidR="006D7E62" w:rsidRPr="006012CA" w:rsidRDefault="006D7E62" w:rsidP="006D7E62">
            <w:pPr>
              <w:rPr>
                <w:rFonts w:ascii="Times New Roman" w:hAnsi="Times New Roman" w:cs="Times New Roman"/>
              </w:rPr>
            </w:pPr>
          </w:p>
        </w:tc>
        <w:tc>
          <w:tcPr>
            <w:tcW w:w="6096" w:type="dxa"/>
          </w:tcPr>
          <w:p w:rsidR="006D7E62" w:rsidRDefault="006D7E62" w:rsidP="006D7E62">
            <w:pPr>
              <w:rPr>
                <w:rFonts w:ascii="Times New Roman" w:hAnsi="Times New Roman" w:cs="Times New Roman"/>
              </w:rPr>
            </w:pPr>
            <w:r w:rsidRPr="006012CA">
              <w:rPr>
                <w:rFonts w:ascii="Times New Roman" w:hAnsi="Times New Roman" w:cs="Times New Roman"/>
                <w:b/>
                <w:bCs/>
                <w:spacing w:val="-5"/>
              </w:rPr>
              <w:lastRenderedPageBreak/>
              <w:t xml:space="preserve"> </w:t>
            </w:r>
            <w:r w:rsidRPr="006012CA">
              <w:rPr>
                <w:rFonts w:ascii="Times New Roman" w:hAnsi="Times New Roman" w:cs="Times New Roman"/>
              </w:rPr>
              <w:t>Комплект медицинских изделий для защитных сооружений гражданской обороны на 20 человек предназначен для оснащения всех типов защитных сооружений федеральной, муниципальной или производственной принадлежности всех объектов экономики Российской Федерации вне зависимости от формы собственности.</w:t>
            </w:r>
          </w:p>
          <w:p w:rsidR="000D1DA9" w:rsidRDefault="000D1DA9" w:rsidP="006D7E62">
            <w:pPr>
              <w:rPr>
                <w:rFonts w:ascii="Times New Roman" w:hAnsi="Times New Roman" w:cs="Times New Roman"/>
              </w:rPr>
            </w:pPr>
          </w:p>
          <w:p w:rsidR="000D1DA9" w:rsidRPr="006012CA" w:rsidRDefault="000D1DA9" w:rsidP="000D1DA9">
            <w:pPr>
              <w:widowControl w:val="0"/>
              <w:spacing w:before="19"/>
              <w:ind w:right="-108"/>
              <w:rPr>
                <w:rFonts w:ascii="Times New Roman" w:hAnsi="Times New Roman" w:cs="Times New Roman"/>
                <w:bCs/>
                <w:spacing w:val="-5"/>
              </w:rPr>
            </w:pPr>
            <w:r w:rsidRPr="000D1DA9">
              <w:rPr>
                <w:rFonts w:ascii="Times New Roman" w:hAnsi="Times New Roman" w:cs="Times New Roman"/>
                <w:b/>
                <w:bCs/>
                <w:spacing w:val="-5"/>
              </w:rPr>
              <w:t>Упаковка:</w:t>
            </w:r>
            <w:r w:rsidRPr="006012CA">
              <w:rPr>
                <w:rFonts w:ascii="Times New Roman" w:hAnsi="Times New Roman" w:cs="Times New Roman"/>
                <w:bCs/>
                <w:spacing w:val="-5"/>
              </w:rPr>
              <w:t xml:space="preserve"> </w:t>
            </w:r>
            <w:r>
              <w:rPr>
                <w:rFonts w:ascii="Times New Roman" w:hAnsi="Times New Roman" w:cs="Times New Roman"/>
                <w:bCs/>
                <w:spacing w:val="-5"/>
              </w:rPr>
              <w:t>с</w:t>
            </w:r>
            <w:r w:rsidRPr="006012CA">
              <w:rPr>
                <w:rFonts w:ascii="Times New Roman" w:hAnsi="Times New Roman" w:cs="Times New Roman"/>
                <w:bCs/>
                <w:spacing w:val="-5"/>
              </w:rPr>
              <w:t xml:space="preserve">умка или </w:t>
            </w:r>
            <w:r>
              <w:rPr>
                <w:rFonts w:ascii="Times New Roman" w:hAnsi="Times New Roman" w:cs="Times New Roman"/>
                <w:bCs/>
                <w:spacing w:val="-5"/>
              </w:rPr>
              <w:t>рюкзак для хранения и переноски.</w:t>
            </w:r>
          </w:p>
          <w:p w:rsidR="001078E7" w:rsidRPr="006012CA" w:rsidRDefault="001078E7" w:rsidP="006D7E62">
            <w:pPr>
              <w:rPr>
                <w:rFonts w:ascii="Times New Roman" w:hAnsi="Times New Roman" w:cs="Times New Roman"/>
              </w:rPr>
            </w:pPr>
          </w:p>
          <w:p w:rsidR="006D7E62" w:rsidRPr="006012CA" w:rsidRDefault="006D7E62" w:rsidP="006D7E62">
            <w:pPr>
              <w:widowControl w:val="0"/>
              <w:spacing w:before="19"/>
              <w:ind w:right="-108"/>
              <w:rPr>
                <w:rFonts w:ascii="Times New Roman" w:hAnsi="Times New Roman" w:cs="Times New Roman"/>
                <w:b/>
                <w:bCs/>
                <w:spacing w:val="-5"/>
              </w:rPr>
            </w:pPr>
            <w:r w:rsidRPr="006012CA">
              <w:rPr>
                <w:rFonts w:ascii="Times New Roman" w:hAnsi="Times New Roman" w:cs="Times New Roman"/>
                <w:b/>
                <w:bCs/>
                <w:spacing w:val="-5"/>
              </w:rPr>
              <w:t>Состав укладки комплекта медицинских изделий:</w:t>
            </w:r>
          </w:p>
          <w:p w:rsidR="006D7E62" w:rsidRPr="006012CA" w:rsidRDefault="004921A3" w:rsidP="006D7E62">
            <w:pPr>
              <w:widowControl w:val="0"/>
              <w:spacing w:before="19"/>
              <w:ind w:right="-108"/>
              <w:rPr>
                <w:rFonts w:ascii="Times New Roman" w:hAnsi="Times New Roman" w:cs="Times New Roman"/>
                <w:bCs/>
                <w:spacing w:val="-5"/>
              </w:rPr>
            </w:pPr>
            <w:r>
              <w:rPr>
                <w:rFonts w:ascii="Times New Roman" w:hAnsi="Times New Roman" w:cs="Times New Roman"/>
                <w:bCs/>
                <w:spacing w:val="-5"/>
              </w:rPr>
              <w:t>1</w:t>
            </w:r>
            <w:r w:rsidR="006D7E62" w:rsidRPr="006012CA">
              <w:rPr>
                <w:rFonts w:ascii="Times New Roman" w:hAnsi="Times New Roman" w:cs="Times New Roman"/>
                <w:bCs/>
                <w:spacing w:val="-5"/>
              </w:rPr>
              <w:t xml:space="preserve">.  Бинт марлевый медицинский нестерильный, 7м х 14см, – </w:t>
            </w:r>
            <w:r>
              <w:rPr>
                <w:rFonts w:ascii="Times New Roman" w:hAnsi="Times New Roman" w:cs="Times New Roman"/>
                <w:bCs/>
                <w:spacing w:val="-5"/>
              </w:rPr>
              <w:t xml:space="preserve">              </w:t>
            </w:r>
            <w:r w:rsidR="006D7E62" w:rsidRPr="006012CA">
              <w:rPr>
                <w:rFonts w:ascii="Times New Roman" w:hAnsi="Times New Roman" w:cs="Times New Roman"/>
                <w:bCs/>
                <w:spacing w:val="-5"/>
              </w:rPr>
              <w:t>3 штуки.</w:t>
            </w:r>
          </w:p>
          <w:p w:rsidR="006D7E62" w:rsidRPr="006012CA" w:rsidRDefault="006D7E62" w:rsidP="006D7E62">
            <w:pPr>
              <w:widowControl w:val="0"/>
              <w:spacing w:before="19"/>
              <w:ind w:right="-108"/>
              <w:rPr>
                <w:rFonts w:ascii="Times New Roman" w:hAnsi="Times New Roman" w:cs="Times New Roman"/>
                <w:bCs/>
                <w:spacing w:val="-5"/>
              </w:rPr>
            </w:pPr>
            <w:r w:rsidRPr="006012CA">
              <w:rPr>
                <w:rFonts w:ascii="Times New Roman" w:hAnsi="Times New Roman" w:cs="Times New Roman"/>
                <w:bCs/>
                <w:spacing w:val="-5"/>
              </w:rPr>
              <w:t>2. Бинт марлевый медицинский стерильный 5м х 10см –</w:t>
            </w:r>
            <w:r>
              <w:rPr>
                <w:rFonts w:ascii="Times New Roman" w:hAnsi="Times New Roman" w:cs="Times New Roman"/>
                <w:bCs/>
                <w:spacing w:val="-5"/>
              </w:rPr>
              <w:t xml:space="preserve">                 </w:t>
            </w:r>
            <w:r w:rsidR="00AF0288">
              <w:rPr>
                <w:rFonts w:ascii="Times New Roman" w:hAnsi="Times New Roman" w:cs="Times New Roman"/>
                <w:bCs/>
                <w:spacing w:val="-5"/>
              </w:rPr>
              <w:t xml:space="preserve"> </w:t>
            </w:r>
            <w:r w:rsidRPr="006012CA">
              <w:rPr>
                <w:rFonts w:ascii="Times New Roman" w:hAnsi="Times New Roman" w:cs="Times New Roman"/>
                <w:bCs/>
                <w:spacing w:val="-5"/>
              </w:rPr>
              <w:t>5 штук.</w:t>
            </w:r>
          </w:p>
          <w:p w:rsidR="006D7E62" w:rsidRDefault="006D7E62" w:rsidP="006D7E62">
            <w:pPr>
              <w:widowControl w:val="0"/>
              <w:spacing w:before="19"/>
              <w:ind w:right="-108"/>
              <w:rPr>
                <w:rFonts w:ascii="Times New Roman" w:hAnsi="Times New Roman" w:cs="Times New Roman"/>
                <w:bCs/>
                <w:spacing w:val="-5"/>
              </w:rPr>
            </w:pPr>
            <w:r w:rsidRPr="006012CA">
              <w:rPr>
                <w:rFonts w:ascii="Times New Roman" w:hAnsi="Times New Roman" w:cs="Times New Roman"/>
                <w:bCs/>
                <w:spacing w:val="-5"/>
              </w:rPr>
              <w:t xml:space="preserve">3. Бинт марлевый медицинский стерильный 7м х 14см – </w:t>
            </w:r>
            <w:r>
              <w:rPr>
                <w:rFonts w:ascii="Times New Roman" w:hAnsi="Times New Roman" w:cs="Times New Roman"/>
                <w:bCs/>
                <w:spacing w:val="-5"/>
              </w:rPr>
              <w:t xml:space="preserve">              </w:t>
            </w:r>
            <w:r w:rsidR="00AF0288">
              <w:rPr>
                <w:rFonts w:ascii="Times New Roman" w:hAnsi="Times New Roman" w:cs="Times New Roman"/>
                <w:bCs/>
                <w:spacing w:val="-5"/>
              </w:rPr>
              <w:t xml:space="preserve">         </w:t>
            </w:r>
            <w:r w:rsidRPr="006012CA">
              <w:rPr>
                <w:rFonts w:ascii="Times New Roman" w:hAnsi="Times New Roman" w:cs="Times New Roman"/>
                <w:bCs/>
                <w:spacing w:val="-5"/>
              </w:rPr>
              <w:t>3 штуки.</w:t>
            </w:r>
          </w:p>
          <w:p w:rsidR="00AF0288" w:rsidRPr="006012CA" w:rsidRDefault="00AF0288" w:rsidP="00AF0288">
            <w:pPr>
              <w:widowControl w:val="0"/>
              <w:spacing w:before="19"/>
              <w:ind w:right="-108"/>
              <w:rPr>
                <w:rFonts w:ascii="Times New Roman" w:hAnsi="Times New Roman" w:cs="Times New Roman"/>
                <w:bCs/>
                <w:spacing w:val="-5"/>
              </w:rPr>
            </w:pPr>
            <w:r>
              <w:rPr>
                <w:rFonts w:ascii="Times New Roman" w:hAnsi="Times New Roman" w:cs="Times New Roman"/>
                <w:bCs/>
                <w:spacing w:val="-5"/>
              </w:rPr>
              <w:t>4</w:t>
            </w:r>
            <w:r w:rsidRPr="006012CA">
              <w:rPr>
                <w:rFonts w:ascii="Times New Roman" w:hAnsi="Times New Roman" w:cs="Times New Roman"/>
                <w:bCs/>
                <w:spacing w:val="-5"/>
              </w:rPr>
              <w:t>. Воротник-шина шейная для взрослых – 3 штуки.</w:t>
            </w:r>
          </w:p>
          <w:p w:rsidR="00AF0288" w:rsidRDefault="00AF0288" w:rsidP="006D7E62">
            <w:pPr>
              <w:widowControl w:val="0"/>
              <w:spacing w:before="19"/>
              <w:ind w:right="-108"/>
              <w:rPr>
                <w:rFonts w:ascii="Times New Roman" w:hAnsi="Times New Roman" w:cs="Times New Roman"/>
                <w:bCs/>
                <w:spacing w:val="-5"/>
              </w:rPr>
            </w:pPr>
            <w:r>
              <w:rPr>
                <w:rFonts w:ascii="Times New Roman" w:hAnsi="Times New Roman" w:cs="Times New Roman"/>
                <w:bCs/>
                <w:spacing w:val="-5"/>
              </w:rPr>
              <w:t>5</w:t>
            </w:r>
            <w:r w:rsidRPr="006012CA">
              <w:rPr>
                <w:rFonts w:ascii="Times New Roman" w:hAnsi="Times New Roman" w:cs="Times New Roman"/>
                <w:bCs/>
                <w:spacing w:val="-5"/>
              </w:rPr>
              <w:t>. Воротник-шина шейная для детей – 1 штука.</w:t>
            </w:r>
          </w:p>
          <w:p w:rsidR="00AF0288" w:rsidRPr="006012CA" w:rsidRDefault="00AF0288" w:rsidP="00AF0288">
            <w:pPr>
              <w:widowControl w:val="0"/>
              <w:spacing w:before="19"/>
              <w:ind w:right="-108"/>
              <w:rPr>
                <w:rFonts w:ascii="Times New Roman" w:hAnsi="Times New Roman" w:cs="Times New Roman"/>
                <w:bCs/>
                <w:spacing w:val="-5"/>
              </w:rPr>
            </w:pPr>
            <w:r>
              <w:rPr>
                <w:rFonts w:ascii="Times New Roman" w:hAnsi="Times New Roman" w:cs="Times New Roman"/>
                <w:bCs/>
                <w:spacing w:val="-5"/>
              </w:rPr>
              <w:t>6</w:t>
            </w:r>
            <w:r w:rsidRPr="006012CA">
              <w:rPr>
                <w:rFonts w:ascii="Times New Roman" w:hAnsi="Times New Roman" w:cs="Times New Roman"/>
                <w:bCs/>
                <w:spacing w:val="-5"/>
              </w:rPr>
              <w:t>. Дыхательный мешок для проведения искусственного дыхания (однократного применения) – 1 штука</w:t>
            </w:r>
          </w:p>
          <w:p w:rsidR="006D7E62" w:rsidRDefault="00AF0288" w:rsidP="006D7E62">
            <w:pPr>
              <w:widowControl w:val="0"/>
              <w:spacing w:before="19"/>
              <w:ind w:right="-108"/>
              <w:rPr>
                <w:rFonts w:ascii="Times New Roman" w:hAnsi="Times New Roman" w:cs="Times New Roman"/>
                <w:bCs/>
                <w:spacing w:val="-5"/>
              </w:rPr>
            </w:pPr>
            <w:r>
              <w:rPr>
                <w:rFonts w:ascii="Times New Roman" w:hAnsi="Times New Roman" w:cs="Times New Roman"/>
                <w:bCs/>
                <w:spacing w:val="-5"/>
              </w:rPr>
              <w:t>7</w:t>
            </w:r>
            <w:r w:rsidR="006D7E62" w:rsidRPr="006012CA">
              <w:rPr>
                <w:rFonts w:ascii="Times New Roman" w:hAnsi="Times New Roman" w:cs="Times New Roman"/>
                <w:bCs/>
                <w:spacing w:val="-5"/>
              </w:rPr>
              <w:t>. Жгут кровоостанавливающий матерчато-эластичный –</w:t>
            </w:r>
            <w:r w:rsidR="006D7E62">
              <w:rPr>
                <w:rFonts w:ascii="Times New Roman" w:hAnsi="Times New Roman" w:cs="Times New Roman"/>
                <w:bCs/>
                <w:spacing w:val="-5"/>
              </w:rPr>
              <w:t xml:space="preserve">                   </w:t>
            </w:r>
            <w:r w:rsidR="006D7E62" w:rsidRPr="006012CA">
              <w:rPr>
                <w:rFonts w:ascii="Times New Roman" w:hAnsi="Times New Roman" w:cs="Times New Roman"/>
                <w:bCs/>
                <w:spacing w:val="-5"/>
              </w:rPr>
              <w:t xml:space="preserve"> 6 штук.</w:t>
            </w:r>
          </w:p>
          <w:p w:rsidR="006D7E62" w:rsidRPr="006012CA" w:rsidRDefault="00AF0288" w:rsidP="006D7E62">
            <w:pPr>
              <w:widowControl w:val="0"/>
              <w:spacing w:before="19"/>
              <w:ind w:right="-108"/>
              <w:rPr>
                <w:rFonts w:ascii="Times New Roman" w:hAnsi="Times New Roman" w:cs="Times New Roman"/>
                <w:bCs/>
                <w:spacing w:val="-5"/>
              </w:rPr>
            </w:pPr>
            <w:r>
              <w:rPr>
                <w:rFonts w:ascii="Times New Roman" w:hAnsi="Times New Roman" w:cs="Times New Roman"/>
                <w:bCs/>
                <w:spacing w:val="-5"/>
              </w:rPr>
              <w:lastRenderedPageBreak/>
              <w:t>8</w:t>
            </w:r>
            <w:r w:rsidR="006D7E62" w:rsidRPr="006012CA">
              <w:rPr>
                <w:rFonts w:ascii="Times New Roman" w:hAnsi="Times New Roman" w:cs="Times New Roman"/>
                <w:bCs/>
                <w:spacing w:val="-5"/>
              </w:rPr>
              <w:t>. Жгут кровоостанавливающий резиновый – 3 штуки.</w:t>
            </w:r>
          </w:p>
          <w:p w:rsidR="006D7E62" w:rsidRPr="006012CA" w:rsidRDefault="00AF0288" w:rsidP="006D7E62">
            <w:pPr>
              <w:widowControl w:val="0"/>
              <w:spacing w:before="19"/>
              <w:ind w:right="-108"/>
              <w:rPr>
                <w:rFonts w:ascii="Times New Roman" w:hAnsi="Times New Roman" w:cs="Times New Roman"/>
                <w:bCs/>
                <w:spacing w:val="-5"/>
              </w:rPr>
            </w:pPr>
            <w:r>
              <w:rPr>
                <w:rFonts w:ascii="Times New Roman" w:hAnsi="Times New Roman" w:cs="Times New Roman"/>
                <w:bCs/>
                <w:spacing w:val="-5"/>
              </w:rPr>
              <w:t>9</w:t>
            </w:r>
            <w:r w:rsidR="006D7E62" w:rsidRPr="006012CA">
              <w:rPr>
                <w:rFonts w:ascii="Times New Roman" w:hAnsi="Times New Roman" w:cs="Times New Roman"/>
                <w:bCs/>
                <w:spacing w:val="-5"/>
              </w:rPr>
              <w:t>. Лейкопластырь бактерицидный (не менее 1,9х7,2 см) –</w:t>
            </w:r>
            <w:r w:rsidR="006D7E62">
              <w:rPr>
                <w:rFonts w:ascii="Times New Roman" w:hAnsi="Times New Roman" w:cs="Times New Roman"/>
                <w:bCs/>
                <w:spacing w:val="-5"/>
              </w:rPr>
              <w:t xml:space="preserve">              </w:t>
            </w:r>
            <w:r>
              <w:rPr>
                <w:rFonts w:ascii="Times New Roman" w:hAnsi="Times New Roman" w:cs="Times New Roman"/>
                <w:bCs/>
                <w:spacing w:val="-5"/>
              </w:rPr>
              <w:t xml:space="preserve">  </w:t>
            </w:r>
            <w:r w:rsidR="006D7E62" w:rsidRPr="006012CA">
              <w:rPr>
                <w:rFonts w:ascii="Times New Roman" w:hAnsi="Times New Roman" w:cs="Times New Roman"/>
                <w:bCs/>
                <w:spacing w:val="-5"/>
              </w:rPr>
              <w:t xml:space="preserve"> 5 штук.</w:t>
            </w:r>
          </w:p>
          <w:p w:rsidR="006D7E62" w:rsidRDefault="00AF0288" w:rsidP="006D7E62">
            <w:pPr>
              <w:widowControl w:val="0"/>
              <w:spacing w:before="19"/>
              <w:ind w:right="-108"/>
              <w:rPr>
                <w:rFonts w:ascii="Times New Roman" w:hAnsi="Times New Roman" w:cs="Times New Roman"/>
                <w:bCs/>
                <w:spacing w:val="-5"/>
              </w:rPr>
            </w:pPr>
            <w:r>
              <w:rPr>
                <w:rFonts w:ascii="Times New Roman" w:hAnsi="Times New Roman" w:cs="Times New Roman"/>
                <w:bCs/>
                <w:spacing w:val="-5"/>
              </w:rPr>
              <w:t>10</w:t>
            </w:r>
            <w:r w:rsidR="006D7E62" w:rsidRPr="006012CA">
              <w:rPr>
                <w:rFonts w:ascii="Times New Roman" w:hAnsi="Times New Roman" w:cs="Times New Roman"/>
                <w:bCs/>
                <w:spacing w:val="-5"/>
              </w:rPr>
              <w:t>. Лейкопластырь рулонный (не менее 2см х5м) – 2 штуки.</w:t>
            </w:r>
          </w:p>
          <w:p w:rsidR="00AF0288" w:rsidRPr="006012CA" w:rsidRDefault="00AF0288" w:rsidP="00AF0288">
            <w:pPr>
              <w:widowControl w:val="0"/>
              <w:spacing w:before="19"/>
              <w:ind w:right="-108"/>
              <w:rPr>
                <w:rFonts w:ascii="Times New Roman" w:hAnsi="Times New Roman" w:cs="Times New Roman"/>
                <w:bCs/>
                <w:spacing w:val="-5"/>
              </w:rPr>
            </w:pPr>
            <w:r>
              <w:rPr>
                <w:rFonts w:ascii="Times New Roman" w:hAnsi="Times New Roman" w:cs="Times New Roman"/>
                <w:bCs/>
                <w:spacing w:val="-5"/>
              </w:rPr>
              <w:t>11</w:t>
            </w:r>
            <w:r w:rsidRPr="006012CA">
              <w:rPr>
                <w:rFonts w:ascii="Times New Roman" w:hAnsi="Times New Roman" w:cs="Times New Roman"/>
                <w:bCs/>
                <w:spacing w:val="-5"/>
              </w:rPr>
              <w:t>. Маска медицинская нестерильная трехслойная из нетканого материала с резинками или с завязками – 10 штук</w:t>
            </w:r>
          </w:p>
          <w:p w:rsidR="00AF0288" w:rsidRPr="006012CA" w:rsidRDefault="00AF0288" w:rsidP="00AF0288">
            <w:pPr>
              <w:widowControl w:val="0"/>
              <w:spacing w:before="19"/>
              <w:ind w:right="-108"/>
              <w:rPr>
                <w:rFonts w:ascii="Times New Roman" w:hAnsi="Times New Roman" w:cs="Times New Roman"/>
                <w:bCs/>
                <w:spacing w:val="-5"/>
              </w:rPr>
            </w:pPr>
            <w:r>
              <w:rPr>
                <w:rFonts w:ascii="Times New Roman" w:hAnsi="Times New Roman" w:cs="Times New Roman"/>
                <w:bCs/>
                <w:spacing w:val="-5"/>
              </w:rPr>
              <w:t>12</w:t>
            </w:r>
            <w:r w:rsidRPr="006012CA">
              <w:rPr>
                <w:rFonts w:ascii="Times New Roman" w:hAnsi="Times New Roman" w:cs="Times New Roman"/>
                <w:bCs/>
                <w:spacing w:val="-5"/>
              </w:rPr>
              <w:t>. Ножницы для разрезания повязок по Листеру – 1 штука</w:t>
            </w:r>
          </w:p>
          <w:p w:rsidR="00AF0288" w:rsidRPr="006012CA" w:rsidRDefault="00AF0288" w:rsidP="00AF0288">
            <w:pPr>
              <w:widowControl w:val="0"/>
              <w:spacing w:before="19"/>
              <w:ind w:right="-108"/>
              <w:rPr>
                <w:rFonts w:ascii="Times New Roman" w:hAnsi="Times New Roman" w:cs="Times New Roman"/>
                <w:bCs/>
                <w:spacing w:val="-5"/>
              </w:rPr>
            </w:pPr>
            <w:r>
              <w:rPr>
                <w:rFonts w:ascii="Times New Roman" w:hAnsi="Times New Roman" w:cs="Times New Roman"/>
                <w:bCs/>
                <w:spacing w:val="-5"/>
              </w:rPr>
              <w:t>13</w:t>
            </w:r>
            <w:r w:rsidRPr="006012CA">
              <w:rPr>
                <w:rFonts w:ascii="Times New Roman" w:hAnsi="Times New Roman" w:cs="Times New Roman"/>
                <w:bCs/>
                <w:spacing w:val="-5"/>
              </w:rPr>
              <w:t>. Носилки медицинские мягкие бескаркасные–2 штуки.</w:t>
            </w:r>
          </w:p>
          <w:p w:rsidR="00AF0288" w:rsidRPr="006012CA" w:rsidRDefault="00AF0288" w:rsidP="00AF0288">
            <w:pPr>
              <w:widowControl w:val="0"/>
              <w:spacing w:before="19"/>
              <w:ind w:right="-108"/>
              <w:rPr>
                <w:rFonts w:ascii="Times New Roman" w:hAnsi="Times New Roman" w:cs="Times New Roman"/>
                <w:bCs/>
                <w:spacing w:val="-5"/>
              </w:rPr>
            </w:pPr>
            <w:r>
              <w:rPr>
                <w:rFonts w:ascii="Times New Roman" w:hAnsi="Times New Roman" w:cs="Times New Roman"/>
                <w:bCs/>
                <w:spacing w:val="-5"/>
              </w:rPr>
              <w:t>14</w:t>
            </w:r>
            <w:r w:rsidRPr="006012CA">
              <w:rPr>
                <w:rFonts w:ascii="Times New Roman" w:hAnsi="Times New Roman" w:cs="Times New Roman"/>
                <w:bCs/>
                <w:spacing w:val="-5"/>
              </w:rPr>
              <w:t>. Очки или экран защитный для глаз</w:t>
            </w:r>
            <w:r>
              <w:rPr>
                <w:rFonts w:ascii="Times New Roman" w:hAnsi="Times New Roman" w:cs="Times New Roman"/>
                <w:bCs/>
                <w:spacing w:val="-5"/>
              </w:rPr>
              <w:t xml:space="preserve"> </w:t>
            </w:r>
            <w:r w:rsidRPr="006012CA">
              <w:rPr>
                <w:rFonts w:ascii="Times New Roman" w:hAnsi="Times New Roman" w:cs="Times New Roman"/>
                <w:bCs/>
                <w:spacing w:val="-5"/>
              </w:rPr>
              <w:t>– 1 штука.</w:t>
            </w:r>
          </w:p>
          <w:p w:rsidR="00AF0288" w:rsidRDefault="00AF0288" w:rsidP="006D7E62">
            <w:pPr>
              <w:widowControl w:val="0"/>
              <w:spacing w:before="19"/>
              <w:ind w:right="-108"/>
              <w:rPr>
                <w:rFonts w:ascii="Times New Roman" w:hAnsi="Times New Roman" w:cs="Times New Roman"/>
                <w:bCs/>
                <w:spacing w:val="-5"/>
              </w:rPr>
            </w:pPr>
            <w:r>
              <w:rPr>
                <w:rFonts w:ascii="Times New Roman" w:hAnsi="Times New Roman" w:cs="Times New Roman"/>
                <w:bCs/>
                <w:spacing w:val="-5"/>
              </w:rPr>
              <w:t>15</w:t>
            </w:r>
            <w:r w:rsidRPr="006012CA">
              <w:rPr>
                <w:rFonts w:ascii="Times New Roman" w:hAnsi="Times New Roman" w:cs="Times New Roman"/>
                <w:bCs/>
                <w:spacing w:val="-5"/>
              </w:rPr>
              <w:t>. Пакет гипотермический (не менее 140г) – 10 штук</w:t>
            </w:r>
          </w:p>
          <w:p w:rsidR="00812E3A" w:rsidRPr="006012CA" w:rsidRDefault="00812E3A" w:rsidP="00812E3A">
            <w:pPr>
              <w:widowControl w:val="0"/>
              <w:spacing w:before="19"/>
              <w:ind w:right="-108"/>
              <w:rPr>
                <w:rFonts w:ascii="Times New Roman" w:hAnsi="Times New Roman" w:cs="Times New Roman"/>
                <w:bCs/>
                <w:spacing w:val="-5"/>
              </w:rPr>
            </w:pPr>
            <w:r>
              <w:rPr>
                <w:rFonts w:ascii="Times New Roman" w:hAnsi="Times New Roman" w:cs="Times New Roman"/>
                <w:bCs/>
                <w:spacing w:val="-5"/>
              </w:rPr>
              <w:t>16</w:t>
            </w:r>
            <w:r w:rsidRPr="006012CA">
              <w:rPr>
                <w:rFonts w:ascii="Times New Roman" w:hAnsi="Times New Roman" w:cs="Times New Roman"/>
                <w:bCs/>
                <w:spacing w:val="-5"/>
              </w:rPr>
              <w:t xml:space="preserve">. Пакет перевязочный </w:t>
            </w:r>
            <w:r>
              <w:rPr>
                <w:rFonts w:ascii="Times New Roman" w:hAnsi="Times New Roman" w:cs="Times New Roman"/>
                <w:bCs/>
                <w:spacing w:val="-5"/>
              </w:rPr>
              <w:t>медицинский</w:t>
            </w:r>
            <w:r w:rsidRPr="006012CA">
              <w:rPr>
                <w:rFonts w:ascii="Times New Roman" w:hAnsi="Times New Roman" w:cs="Times New Roman"/>
                <w:bCs/>
                <w:spacing w:val="-5"/>
              </w:rPr>
              <w:t xml:space="preserve"> стерильный</w:t>
            </w:r>
            <w:r>
              <w:rPr>
                <w:rFonts w:ascii="Times New Roman" w:hAnsi="Times New Roman" w:cs="Times New Roman"/>
                <w:bCs/>
                <w:spacing w:val="-5"/>
              </w:rPr>
              <w:t>,</w:t>
            </w:r>
            <w:r w:rsidRPr="006012CA">
              <w:rPr>
                <w:rFonts w:ascii="Times New Roman" w:hAnsi="Times New Roman" w:cs="Times New Roman"/>
                <w:bCs/>
                <w:spacing w:val="-5"/>
              </w:rPr>
              <w:t xml:space="preserve"> </w:t>
            </w:r>
            <w:r>
              <w:rPr>
                <w:rFonts w:ascii="Times New Roman" w:hAnsi="Times New Roman" w:cs="Times New Roman"/>
                <w:bCs/>
                <w:spacing w:val="-5"/>
              </w:rPr>
              <w:t>с эластичным бандажом с двумя тканевыми подушками</w:t>
            </w:r>
            <w:r w:rsidRPr="006012CA">
              <w:rPr>
                <w:rFonts w:ascii="Times New Roman" w:hAnsi="Times New Roman" w:cs="Times New Roman"/>
                <w:bCs/>
                <w:spacing w:val="-5"/>
              </w:rPr>
              <w:t xml:space="preserve"> – 6 штук.</w:t>
            </w:r>
          </w:p>
          <w:p w:rsidR="00812E3A" w:rsidRPr="006012CA" w:rsidRDefault="00812E3A" w:rsidP="00812E3A">
            <w:pPr>
              <w:widowControl w:val="0"/>
              <w:spacing w:before="19"/>
              <w:ind w:right="-108"/>
              <w:rPr>
                <w:rFonts w:ascii="Times New Roman" w:hAnsi="Times New Roman" w:cs="Times New Roman"/>
                <w:bCs/>
                <w:spacing w:val="-5"/>
              </w:rPr>
            </w:pPr>
            <w:r>
              <w:rPr>
                <w:rFonts w:ascii="Times New Roman" w:hAnsi="Times New Roman" w:cs="Times New Roman"/>
                <w:bCs/>
                <w:spacing w:val="-5"/>
              </w:rPr>
              <w:t>17</w:t>
            </w:r>
            <w:r w:rsidRPr="006012CA">
              <w:rPr>
                <w:rFonts w:ascii="Times New Roman" w:hAnsi="Times New Roman" w:cs="Times New Roman"/>
                <w:bCs/>
                <w:spacing w:val="-5"/>
              </w:rPr>
              <w:t>. Перчатки медицинские нестерильные, смотровые (не менее М) – 20 пар.</w:t>
            </w:r>
          </w:p>
          <w:p w:rsidR="00812E3A" w:rsidRPr="006012CA" w:rsidRDefault="00812E3A" w:rsidP="00812E3A">
            <w:pPr>
              <w:widowControl w:val="0"/>
              <w:spacing w:before="19"/>
              <w:ind w:right="-108"/>
              <w:rPr>
                <w:rFonts w:ascii="Times New Roman" w:hAnsi="Times New Roman" w:cs="Times New Roman"/>
                <w:bCs/>
                <w:spacing w:val="-5"/>
              </w:rPr>
            </w:pPr>
            <w:r>
              <w:rPr>
                <w:rFonts w:ascii="Times New Roman" w:hAnsi="Times New Roman" w:cs="Times New Roman"/>
                <w:bCs/>
                <w:spacing w:val="-5"/>
              </w:rPr>
              <w:t>18</w:t>
            </w:r>
            <w:r w:rsidRPr="006012CA">
              <w:rPr>
                <w:rFonts w:ascii="Times New Roman" w:hAnsi="Times New Roman" w:cs="Times New Roman"/>
                <w:bCs/>
                <w:spacing w:val="-5"/>
              </w:rPr>
              <w:t>. Повязка разгружающая для верхней конечности  – 4 штуки.</w:t>
            </w:r>
          </w:p>
          <w:p w:rsidR="00812E3A" w:rsidRPr="006012CA" w:rsidRDefault="00812E3A" w:rsidP="00812E3A">
            <w:pPr>
              <w:widowControl w:val="0"/>
              <w:spacing w:before="19"/>
              <w:ind w:right="-108"/>
              <w:rPr>
                <w:rFonts w:ascii="Times New Roman" w:hAnsi="Times New Roman" w:cs="Times New Roman"/>
                <w:bCs/>
                <w:spacing w:val="-5"/>
              </w:rPr>
            </w:pPr>
            <w:r>
              <w:rPr>
                <w:rFonts w:ascii="Times New Roman" w:hAnsi="Times New Roman" w:cs="Times New Roman"/>
                <w:bCs/>
                <w:spacing w:val="-5"/>
              </w:rPr>
              <w:t>19</w:t>
            </w:r>
            <w:r w:rsidRPr="006012CA">
              <w:rPr>
                <w:rFonts w:ascii="Times New Roman" w:hAnsi="Times New Roman" w:cs="Times New Roman"/>
                <w:bCs/>
                <w:spacing w:val="-5"/>
              </w:rPr>
              <w:t>. Покрывало спасательное изотермическое (не менее 1</w:t>
            </w:r>
            <w:r>
              <w:rPr>
                <w:rFonts w:ascii="Times New Roman" w:hAnsi="Times New Roman" w:cs="Times New Roman"/>
                <w:bCs/>
                <w:spacing w:val="-5"/>
              </w:rPr>
              <w:t>6</w:t>
            </w:r>
            <w:r w:rsidRPr="006012CA">
              <w:rPr>
                <w:rFonts w:ascii="Times New Roman" w:hAnsi="Times New Roman" w:cs="Times New Roman"/>
                <w:bCs/>
                <w:spacing w:val="-5"/>
              </w:rPr>
              <w:t>0см х 200см) – 6 штук.</w:t>
            </w:r>
          </w:p>
          <w:p w:rsidR="00AF0288" w:rsidRDefault="00812E3A" w:rsidP="006D7E62">
            <w:pPr>
              <w:widowControl w:val="0"/>
              <w:spacing w:before="19"/>
              <w:ind w:right="-108"/>
              <w:rPr>
                <w:rFonts w:ascii="Times New Roman" w:hAnsi="Times New Roman" w:cs="Times New Roman"/>
                <w:bCs/>
                <w:spacing w:val="-5"/>
              </w:rPr>
            </w:pPr>
            <w:r>
              <w:rPr>
                <w:rFonts w:ascii="Times New Roman" w:hAnsi="Times New Roman" w:cs="Times New Roman"/>
                <w:bCs/>
                <w:spacing w:val="-5"/>
              </w:rPr>
              <w:t>20</w:t>
            </w:r>
            <w:r w:rsidRPr="006012CA">
              <w:rPr>
                <w:rFonts w:ascii="Times New Roman" w:hAnsi="Times New Roman" w:cs="Times New Roman"/>
                <w:bCs/>
                <w:spacing w:val="-5"/>
              </w:rPr>
              <w:t>. Салфетка антисептическая из нетканого материала с перекисью водорода– 20 штук</w:t>
            </w:r>
          </w:p>
          <w:p w:rsidR="00AF0288" w:rsidRDefault="00812E3A" w:rsidP="006D7E62">
            <w:pPr>
              <w:widowControl w:val="0"/>
              <w:spacing w:before="19"/>
              <w:ind w:right="-108"/>
              <w:rPr>
                <w:rFonts w:ascii="Times New Roman" w:hAnsi="Times New Roman" w:cs="Times New Roman"/>
                <w:bCs/>
                <w:spacing w:val="-5"/>
              </w:rPr>
            </w:pPr>
            <w:r>
              <w:rPr>
                <w:rFonts w:ascii="Times New Roman" w:hAnsi="Times New Roman" w:cs="Times New Roman"/>
                <w:bCs/>
                <w:spacing w:val="-5"/>
              </w:rPr>
              <w:t>21</w:t>
            </w:r>
            <w:r w:rsidRPr="006012CA">
              <w:rPr>
                <w:rFonts w:ascii="Times New Roman" w:hAnsi="Times New Roman" w:cs="Times New Roman"/>
                <w:bCs/>
                <w:spacing w:val="-5"/>
              </w:rPr>
              <w:t>. Салфетка антисептическая из нетканого материала спиртовая (не менее 13см х 18см) – 20 штук.</w:t>
            </w:r>
          </w:p>
          <w:p w:rsidR="00812E3A" w:rsidRPr="006012CA" w:rsidRDefault="00812E3A" w:rsidP="00812E3A">
            <w:pPr>
              <w:widowControl w:val="0"/>
              <w:spacing w:before="19"/>
              <w:ind w:right="-108"/>
              <w:rPr>
                <w:rFonts w:ascii="Times New Roman" w:hAnsi="Times New Roman" w:cs="Times New Roman"/>
                <w:bCs/>
                <w:spacing w:val="-5"/>
              </w:rPr>
            </w:pPr>
            <w:r>
              <w:rPr>
                <w:rFonts w:ascii="Times New Roman" w:hAnsi="Times New Roman" w:cs="Times New Roman"/>
                <w:bCs/>
                <w:spacing w:val="-5"/>
              </w:rPr>
              <w:t>22</w:t>
            </w:r>
            <w:r w:rsidRPr="006012CA">
              <w:rPr>
                <w:rFonts w:ascii="Times New Roman" w:hAnsi="Times New Roman" w:cs="Times New Roman"/>
                <w:bCs/>
                <w:spacing w:val="-5"/>
              </w:rPr>
              <w:t>. Салфетка марлевая медицинская стерильная (не менее 14см х 16см, №10) – 2 штуки.</w:t>
            </w:r>
          </w:p>
          <w:p w:rsidR="00812E3A" w:rsidRDefault="00812E3A" w:rsidP="00812E3A">
            <w:pPr>
              <w:widowControl w:val="0"/>
              <w:spacing w:before="19"/>
              <w:ind w:right="-108"/>
              <w:rPr>
                <w:rFonts w:ascii="Times New Roman" w:hAnsi="Times New Roman" w:cs="Times New Roman"/>
                <w:bCs/>
                <w:spacing w:val="-5"/>
              </w:rPr>
            </w:pPr>
            <w:r>
              <w:rPr>
                <w:rFonts w:ascii="Times New Roman" w:hAnsi="Times New Roman" w:cs="Times New Roman"/>
                <w:bCs/>
                <w:spacing w:val="-5"/>
              </w:rPr>
              <w:t>23</w:t>
            </w:r>
            <w:r w:rsidRPr="006012CA">
              <w:rPr>
                <w:rFonts w:ascii="Times New Roman" w:hAnsi="Times New Roman" w:cs="Times New Roman"/>
                <w:bCs/>
                <w:spacing w:val="-5"/>
              </w:rPr>
              <w:t>. Салфетка марлевая медицинская стерильная (не менее 45см х 29см, №5) – 1 штука.</w:t>
            </w:r>
          </w:p>
          <w:p w:rsidR="00812E3A" w:rsidRPr="006012CA" w:rsidRDefault="00812E3A" w:rsidP="00812E3A">
            <w:pPr>
              <w:widowControl w:val="0"/>
              <w:spacing w:before="19"/>
              <w:ind w:right="-108"/>
              <w:rPr>
                <w:rFonts w:ascii="Times New Roman" w:hAnsi="Times New Roman" w:cs="Times New Roman"/>
                <w:bCs/>
                <w:spacing w:val="-5"/>
              </w:rPr>
            </w:pPr>
            <w:r>
              <w:rPr>
                <w:rFonts w:ascii="Times New Roman" w:hAnsi="Times New Roman" w:cs="Times New Roman"/>
                <w:bCs/>
                <w:spacing w:val="-5"/>
              </w:rPr>
              <w:t>24. Средство из нетканого материала с раствором аммиака –            10 штук</w:t>
            </w:r>
          </w:p>
          <w:p w:rsidR="00812E3A" w:rsidRDefault="00812E3A" w:rsidP="00812E3A">
            <w:pPr>
              <w:widowControl w:val="0"/>
              <w:spacing w:before="19"/>
              <w:ind w:right="-108"/>
              <w:rPr>
                <w:rFonts w:ascii="Times New Roman" w:hAnsi="Times New Roman" w:cs="Times New Roman"/>
                <w:bCs/>
                <w:spacing w:val="-5"/>
              </w:rPr>
            </w:pPr>
            <w:r>
              <w:rPr>
                <w:rFonts w:ascii="Times New Roman" w:hAnsi="Times New Roman" w:cs="Times New Roman"/>
                <w:bCs/>
                <w:spacing w:val="-5"/>
              </w:rPr>
              <w:t>25</w:t>
            </w:r>
            <w:r w:rsidRPr="006012CA">
              <w:rPr>
                <w:rFonts w:ascii="Times New Roman" w:hAnsi="Times New Roman" w:cs="Times New Roman"/>
                <w:bCs/>
                <w:spacing w:val="-5"/>
              </w:rPr>
              <w:t xml:space="preserve"> Средство перевязочное гелевое для инфицированных ран стерильное, </w:t>
            </w:r>
            <w:r>
              <w:rPr>
                <w:rFonts w:ascii="Times New Roman" w:hAnsi="Times New Roman" w:cs="Times New Roman"/>
                <w:bCs/>
                <w:spacing w:val="-5"/>
              </w:rPr>
              <w:t>санилокаином и мирамистином или йодовидоном, туба (не менее 20г.)</w:t>
            </w:r>
            <w:r w:rsidRPr="006012CA">
              <w:rPr>
                <w:rFonts w:ascii="Times New Roman" w:hAnsi="Times New Roman" w:cs="Times New Roman"/>
                <w:bCs/>
                <w:spacing w:val="-5"/>
              </w:rPr>
              <w:t xml:space="preserve"> – </w:t>
            </w:r>
            <w:r>
              <w:rPr>
                <w:rFonts w:ascii="Times New Roman" w:hAnsi="Times New Roman" w:cs="Times New Roman"/>
                <w:bCs/>
                <w:spacing w:val="-5"/>
              </w:rPr>
              <w:t>1</w:t>
            </w:r>
            <w:r w:rsidRPr="006012CA">
              <w:rPr>
                <w:rFonts w:ascii="Times New Roman" w:hAnsi="Times New Roman" w:cs="Times New Roman"/>
                <w:bCs/>
                <w:spacing w:val="-5"/>
              </w:rPr>
              <w:t>0шт.</w:t>
            </w:r>
          </w:p>
          <w:p w:rsidR="00BF4C0C" w:rsidRPr="006012CA" w:rsidRDefault="00BF4C0C" w:rsidP="00812E3A">
            <w:pPr>
              <w:widowControl w:val="0"/>
              <w:spacing w:before="19"/>
              <w:ind w:right="-108"/>
              <w:rPr>
                <w:rFonts w:ascii="Times New Roman" w:hAnsi="Times New Roman" w:cs="Times New Roman"/>
                <w:bCs/>
                <w:spacing w:val="-5"/>
              </w:rPr>
            </w:pPr>
            <w:r>
              <w:rPr>
                <w:rFonts w:ascii="Times New Roman" w:hAnsi="Times New Roman" w:cs="Times New Roman"/>
                <w:bCs/>
                <w:spacing w:val="-5"/>
              </w:rPr>
              <w:t xml:space="preserve">26. </w:t>
            </w:r>
            <w:r w:rsidRPr="006012CA">
              <w:rPr>
                <w:rFonts w:ascii="Times New Roman" w:hAnsi="Times New Roman" w:cs="Times New Roman"/>
                <w:bCs/>
                <w:spacing w:val="-5"/>
              </w:rPr>
              <w:t>Средство перевязочное</w:t>
            </w:r>
            <w:r>
              <w:rPr>
                <w:rFonts w:ascii="Times New Roman" w:hAnsi="Times New Roman" w:cs="Times New Roman"/>
                <w:bCs/>
                <w:spacing w:val="-5"/>
              </w:rPr>
              <w:t xml:space="preserve"> гемостатическое, стерильное на основе цеолитов или алюмосиликатов кальция и натрия или гидросиликата кальция (не менее 50г.) – 3 штуки</w:t>
            </w:r>
          </w:p>
          <w:p w:rsidR="00BF4C0C" w:rsidRPr="006012CA" w:rsidRDefault="00BF4C0C" w:rsidP="00BF4C0C">
            <w:pPr>
              <w:widowControl w:val="0"/>
              <w:spacing w:before="19"/>
              <w:ind w:right="-108"/>
              <w:rPr>
                <w:rFonts w:ascii="Times New Roman" w:hAnsi="Times New Roman" w:cs="Times New Roman"/>
                <w:bCs/>
                <w:spacing w:val="-5"/>
              </w:rPr>
            </w:pPr>
            <w:r>
              <w:rPr>
                <w:rFonts w:ascii="Times New Roman" w:hAnsi="Times New Roman" w:cs="Times New Roman"/>
                <w:bCs/>
                <w:spacing w:val="-5"/>
              </w:rPr>
              <w:t>27</w:t>
            </w:r>
            <w:r w:rsidRPr="006012CA">
              <w:rPr>
                <w:rFonts w:ascii="Times New Roman" w:hAnsi="Times New Roman" w:cs="Times New Roman"/>
                <w:bCs/>
                <w:spacing w:val="-5"/>
              </w:rPr>
              <w:t xml:space="preserve">. Средство перевязочное гидрогелевое противоожоговое стерильное с охлаждающим и обезболивающим действием, </w:t>
            </w:r>
            <w:r w:rsidRPr="006012CA">
              <w:rPr>
                <w:rFonts w:ascii="Times New Roman" w:hAnsi="Times New Roman" w:cs="Times New Roman"/>
                <w:bCs/>
                <w:spacing w:val="-5"/>
              </w:rPr>
              <w:lastRenderedPageBreak/>
              <w:t>салфетка (не менее 20см х 24см) – 3 штуки.</w:t>
            </w:r>
          </w:p>
          <w:p w:rsidR="00BF4C0C" w:rsidRDefault="00BF4C0C" w:rsidP="00BF4C0C">
            <w:pPr>
              <w:widowControl w:val="0"/>
              <w:spacing w:before="19"/>
              <w:ind w:right="-108"/>
              <w:rPr>
                <w:rFonts w:ascii="Times New Roman" w:hAnsi="Times New Roman" w:cs="Times New Roman"/>
                <w:bCs/>
                <w:spacing w:val="-5"/>
              </w:rPr>
            </w:pPr>
            <w:r>
              <w:rPr>
                <w:rFonts w:ascii="Times New Roman" w:hAnsi="Times New Roman" w:cs="Times New Roman"/>
                <w:bCs/>
                <w:spacing w:val="-5"/>
              </w:rPr>
              <w:t>28</w:t>
            </w:r>
            <w:r w:rsidRPr="006012CA">
              <w:rPr>
                <w:rFonts w:ascii="Times New Roman" w:hAnsi="Times New Roman" w:cs="Times New Roman"/>
                <w:bCs/>
                <w:spacing w:val="-5"/>
              </w:rPr>
              <w:t>. Устройство для проведения искусственного дыхания «</w:t>
            </w:r>
            <w:r w:rsidR="000875AF">
              <w:rPr>
                <w:rFonts w:ascii="Times New Roman" w:hAnsi="Times New Roman" w:cs="Times New Roman"/>
                <w:bCs/>
                <w:spacing w:val="-5"/>
              </w:rPr>
              <w:t>р</w:t>
            </w:r>
            <w:r w:rsidRPr="006012CA">
              <w:rPr>
                <w:rFonts w:ascii="Times New Roman" w:hAnsi="Times New Roman" w:cs="Times New Roman"/>
                <w:bCs/>
                <w:spacing w:val="-5"/>
              </w:rPr>
              <w:t>от-</w:t>
            </w:r>
            <w:r w:rsidR="000875AF">
              <w:rPr>
                <w:rFonts w:ascii="Times New Roman" w:hAnsi="Times New Roman" w:cs="Times New Roman"/>
                <w:bCs/>
                <w:spacing w:val="-5"/>
              </w:rPr>
              <w:t>у</w:t>
            </w:r>
            <w:r w:rsidRPr="006012CA">
              <w:rPr>
                <w:rFonts w:ascii="Times New Roman" w:hAnsi="Times New Roman" w:cs="Times New Roman"/>
                <w:bCs/>
                <w:spacing w:val="-5"/>
              </w:rPr>
              <w:t>стройство-</w:t>
            </w:r>
            <w:r w:rsidR="000875AF">
              <w:rPr>
                <w:rFonts w:ascii="Times New Roman" w:hAnsi="Times New Roman" w:cs="Times New Roman"/>
                <w:bCs/>
                <w:spacing w:val="-5"/>
              </w:rPr>
              <w:t>р</w:t>
            </w:r>
            <w:r w:rsidRPr="006012CA">
              <w:rPr>
                <w:rFonts w:ascii="Times New Roman" w:hAnsi="Times New Roman" w:cs="Times New Roman"/>
                <w:bCs/>
                <w:spacing w:val="-5"/>
              </w:rPr>
              <w:t>от» одноразовое пленочное – 2 штуки.</w:t>
            </w:r>
          </w:p>
          <w:p w:rsidR="00BF4C0C" w:rsidRPr="006012CA" w:rsidRDefault="00BF4C0C" w:rsidP="00BF4C0C">
            <w:pPr>
              <w:widowControl w:val="0"/>
              <w:spacing w:before="19"/>
              <w:ind w:right="-108"/>
              <w:rPr>
                <w:rFonts w:ascii="Times New Roman" w:hAnsi="Times New Roman" w:cs="Times New Roman"/>
                <w:bCs/>
                <w:spacing w:val="-5"/>
              </w:rPr>
            </w:pPr>
            <w:r>
              <w:rPr>
                <w:rFonts w:ascii="Times New Roman" w:hAnsi="Times New Roman" w:cs="Times New Roman"/>
                <w:bCs/>
                <w:spacing w:val="-5"/>
              </w:rPr>
              <w:t>29</w:t>
            </w:r>
            <w:r w:rsidRPr="006012CA">
              <w:rPr>
                <w:rFonts w:ascii="Times New Roman" w:hAnsi="Times New Roman" w:cs="Times New Roman"/>
                <w:bCs/>
                <w:spacing w:val="-5"/>
              </w:rPr>
              <w:t>. Шина иммобилизационная (заготовка шины) однократного применения (</w:t>
            </w:r>
            <w:r w:rsidR="001078E7">
              <w:rPr>
                <w:rFonts w:ascii="Times New Roman" w:hAnsi="Times New Roman" w:cs="Times New Roman"/>
                <w:bCs/>
                <w:spacing w:val="-5"/>
              </w:rPr>
              <w:t>длиной не менее 60 см</w:t>
            </w:r>
            <w:r w:rsidRPr="006012CA">
              <w:rPr>
                <w:rFonts w:ascii="Times New Roman" w:hAnsi="Times New Roman" w:cs="Times New Roman"/>
                <w:bCs/>
                <w:spacing w:val="-5"/>
              </w:rPr>
              <w:t xml:space="preserve">) – </w:t>
            </w:r>
            <w:r w:rsidR="001078E7">
              <w:rPr>
                <w:rFonts w:ascii="Times New Roman" w:hAnsi="Times New Roman" w:cs="Times New Roman"/>
                <w:bCs/>
                <w:spacing w:val="-5"/>
              </w:rPr>
              <w:t>3</w:t>
            </w:r>
            <w:r w:rsidRPr="006012CA">
              <w:rPr>
                <w:rFonts w:ascii="Times New Roman" w:hAnsi="Times New Roman" w:cs="Times New Roman"/>
                <w:bCs/>
                <w:spacing w:val="-5"/>
              </w:rPr>
              <w:t xml:space="preserve"> штук</w:t>
            </w:r>
            <w:r w:rsidR="001078E7">
              <w:rPr>
                <w:rFonts w:ascii="Times New Roman" w:hAnsi="Times New Roman" w:cs="Times New Roman"/>
                <w:bCs/>
                <w:spacing w:val="-5"/>
              </w:rPr>
              <w:t>и</w:t>
            </w:r>
          </w:p>
          <w:p w:rsidR="00AF0288" w:rsidRPr="006012CA" w:rsidRDefault="00AF0288" w:rsidP="006D7E62">
            <w:pPr>
              <w:widowControl w:val="0"/>
              <w:spacing w:before="19"/>
              <w:ind w:right="-108"/>
              <w:rPr>
                <w:rFonts w:ascii="Times New Roman" w:hAnsi="Times New Roman" w:cs="Times New Roman"/>
                <w:bCs/>
                <w:spacing w:val="-5"/>
              </w:rPr>
            </w:pPr>
          </w:p>
          <w:p w:rsidR="006D7E62" w:rsidRPr="006012CA" w:rsidRDefault="006D7E62" w:rsidP="006D7E62">
            <w:pPr>
              <w:widowControl w:val="0"/>
              <w:spacing w:before="19"/>
              <w:ind w:right="-108"/>
              <w:rPr>
                <w:rFonts w:ascii="Times New Roman" w:hAnsi="Times New Roman" w:cs="Times New Roman"/>
                <w:b/>
                <w:bCs/>
                <w:spacing w:val="-5"/>
              </w:rPr>
            </w:pPr>
            <w:r w:rsidRPr="006012CA">
              <w:rPr>
                <w:rFonts w:ascii="Times New Roman" w:hAnsi="Times New Roman" w:cs="Times New Roman"/>
                <w:b/>
                <w:bCs/>
                <w:spacing w:val="-5"/>
              </w:rPr>
              <w:t>Прочие средства</w:t>
            </w:r>
          </w:p>
          <w:p w:rsidR="006D7E62" w:rsidRDefault="001078E7" w:rsidP="006D7E62">
            <w:pPr>
              <w:widowControl w:val="0"/>
              <w:spacing w:before="19"/>
              <w:ind w:right="-108"/>
              <w:rPr>
                <w:rFonts w:ascii="Times New Roman" w:hAnsi="Times New Roman" w:cs="Times New Roman"/>
                <w:bCs/>
                <w:spacing w:val="-5"/>
              </w:rPr>
            </w:pPr>
            <w:r>
              <w:rPr>
                <w:rFonts w:ascii="Times New Roman" w:hAnsi="Times New Roman" w:cs="Times New Roman"/>
                <w:bCs/>
                <w:spacing w:val="-5"/>
              </w:rPr>
              <w:t>30</w:t>
            </w:r>
            <w:r w:rsidR="006D7E62" w:rsidRPr="006012CA">
              <w:rPr>
                <w:rFonts w:ascii="Times New Roman" w:hAnsi="Times New Roman" w:cs="Times New Roman"/>
                <w:bCs/>
                <w:spacing w:val="-5"/>
              </w:rPr>
              <w:t>. Маркер перманентный черного цвета – 1 штука.</w:t>
            </w:r>
          </w:p>
          <w:p w:rsidR="001078E7" w:rsidRPr="006012CA" w:rsidRDefault="001078E7" w:rsidP="006D7E62">
            <w:pPr>
              <w:widowControl w:val="0"/>
              <w:spacing w:before="19"/>
              <w:ind w:right="-108"/>
              <w:rPr>
                <w:rFonts w:ascii="Times New Roman" w:hAnsi="Times New Roman" w:cs="Times New Roman"/>
                <w:bCs/>
                <w:spacing w:val="-5"/>
              </w:rPr>
            </w:pPr>
            <w:r>
              <w:rPr>
                <w:rFonts w:ascii="Times New Roman" w:hAnsi="Times New Roman" w:cs="Times New Roman"/>
                <w:bCs/>
                <w:spacing w:val="-5"/>
              </w:rPr>
              <w:t>31. Мешок полиэтиленовый с зажимом (не менее 20 см х 25 см)</w:t>
            </w:r>
            <w:r w:rsidR="00A81513">
              <w:rPr>
                <w:rFonts w:ascii="Times New Roman" w:hAnsi="Times New Roman" w:cs="Times New Roman"/>
                <w:bCs/>
                <w:spacing w:val="-5"/>
              </w:rPr>
              <w:t xml:space="preserve"> - 5штук</w:t>
            </w:r>
          </w:p>
          <w:p w:rsidR="00C33F3F" w:rsidRDefault="00C33F3F" w:rsidP="006D7E62">
            <w:pPr>
              <w:widowControl w:val="0"/>
              <w:spacing w:before="19"/>
              <w:ind w:right="-108"/>
              <w:rPr>
                <w:rFonts w:ascii="Times New Roman" w:hAnsi="Times New Roman" w:cs="Times New Roman"/>
                <w:bCs/>
                <w:spacing w:val="-5"/>
              </w:rPr>
            </w:pPr>
          </w:p>
          <w:p w:rsidR="006D7E62" w:rsidRPr="006012CA" w:rsidRDefault="006D7E62" w:rsidP="006D7E62">
            <w:pPr>
              <w:widowControl w:val="0"/>
              <w:spacing w:before="19"/>
              <w:ind w:right="-108"/>
              <w:rPr>
                <w:rFonts w:ascii="Times New Roman" w:hAnsi="Times New Roman" w:cs="Times New Roman"/>
                <w:bCs/>
                <w:spacing w:val="-5"/>
              </w:rPr>
            </w:pPr>
          </w:p>
          <w:p w:rsidR="006D7E62" w:rsidRPr="006012CA" w:rsidRDefault="006D7E62" w:rsidP="001078E7">
            <w:pPr>
              <w:widowControl w:val="0"/>
              <w:spacing w:before="19"/>
              <w:ind w:right="-108"/>
              <w:rPr>
                <w:rFonts w:ascii="Times New Roman" w:hAnsi="Times New Roman" w:cs="Times New Roman"/>
                <w:b/>
                <w:bCs/>
                <w:spacing w:val="-5"/>
              </w:rPr>
            </w:pPr>
          </w:p>
        </w:tc>
      </w:tr>
      <w:tr w:rsidR="0059380A" w:rsidRPr="0058061C" w:rsidTr="006D7E62">
        <w:trPr>
          <w:trHeight w:val="829"/>
        </w:trPr>
        <w:tc>
          <w:tcPr>
            <w:tcW w:w="675" w:type="dxa"/>
          </w:tcPr>
          <w:p w:rsidR="0059380A" w:rsidRPr="0058061C" w:rsidRDefault="0059380A" w:rsidP="0098379A">
            <w:pPr>
              <w:rPr>
                <w:rFonts w:ascii="Times New Roman" w:eastAsia="Times New Roman" w:hAnsi="Times New Roman" w:cs="Times New Roman"/>
                <w:lang w:eastAsia="ru-RU"/>
              </w:rPr>
            </w:pPr>
            <w:r w:rsidRPr="0058061C">
              <w:rPr>
                <w:rFonts w:ascii="Times New Roman" w:eastAsia="Times New Roman" w:hAnsi="Times New Roman" w:cs="Times New Roman"/>
                <w:lang w:eastAsia="ru-RU"/>
              </w:rPr>
              <w:lastRenderedPageBreak/>
              <w:t>3</w:t>
            </w:r>
          </w:p>
        </w:tc>
        <w:tc>
          <w:tcPr>
            <w:tcW w:w="2127" w:type="dxa"/>
            <w:noWrap/>
            <w:vAlign w:val="center"/>
          </w:tcPr>
          <w:p w:rsidR="0059380A" w:rsidRDefault="0058061C" w:rsidP="0058061C">
            <w:pPr>
              <w:rPr>
                <w:rFonts w:ascii="Times New Roman" w:hAnsi="Times New Roman" w:cs="Times New Roman"/>
              </w:rPr>
            </w:pPr>
            <w:r w:rsidRPr="0058061C">
              <w:rPr>
                <w:rFonts w:ascii="Times New Roman" w:hAnsi="Times New Roman" w:cs="Times New Roman"/>
              </w:rPr>
              <w:t>Жилет сигнальный повышенной видимости</w:t>
            </w:r>
          </w:p>
          <w:p w:rsidR="00310B64" w:rsidRDefault="00310B64" w:rsidP="0058061C">
            <w:pPr>
              <w:rPr>
                <w:rFonts w:ascii="Times New Roman" w:hAnsi="Times New Roman" w:cs="Times New Roman"/>
              </w:rPr>
            </w:pPr>
          </w:p>
          <w:p w:rsidR="00310B64" w:rsidRDefault="00310B64" w:rsidP="0058061C">
            <w:pPr>
              <w:rPr>
                <w:rFonts w:ascii="Times New Roman" w:hAnsi="Times New Roman" w:cs="Times New Roman"/>
              </w:rPr>
            </w:pPr>
          </w:p>
          <w:p w:rsidR="00310B64" w:rsidRDefault="00310B64" w:rsidP="0058061C">
            <w:pPr>
              <w:rPr>
                <w:rFonts w:ascii="Times New Roman" w:hAnsi="Times New Roman" w:cs="Times New Roman"/>
              </w:rPr>
            </w:pPr>
          </w:p>
          <w:p w:rsidR="00310B64" w:rsidRDefault="00310B64" w:rsidP="0058061C">
            <w:pPr>
              <w:rPr>
                <w:rFonts w:ascii="Times New Roman" w:hAnsi="Times New Roman" w:cs="Times New Roman"/>
              </w:rPr>
            </w:pPr>
          </w:p>
          <w:p w:rsidR="009D602C" w:rsidRDefault="009D602C" w:rsidP="0058061C">
            <w:pPr>
              <w:rPr>
                <w:rFonts w:ascii="Times New Roman" w:hAnsi="Times New Roman" w:cs="Times New Roman"/>
              </w:rPr>
            </w:pPr>
          </w:p>
          <w:p w:rsidR="00310B64" w:rsidRDefault="00310B64" w:rsidP="0058061C">
            <w:pPr>
              <w:rPr>
                <w:rFonts w:ascii="Times New Roman" w:hAnsi="Times New Roman" w:cs="Times New Roman"/>
              </w:rPr>
            </w:pPr>
          </w:p>
          <w:p w:rsidR="00310B64" w:rsidRPr="0058061C" w:rsidRDefault="00310B64" w:rsidP="0058061C">
            <w:pPr>
              <w:rPr>
                <w:rFonts w:ascii="Times New Roman" w:hAnsi="Times New Roman" w:cs="Times New Roman"/>
              </w:rPr>
            </w:pPr>
          </w:p>
        </w:tc>
        <w:tc>
          <w:tcPr>
            <w:tcW w:w="992" w:type="dxa"/>
          </w:tcPr>
          <w:p w:rsidR="0059380A" w:rsidRPr="0058061C" w:rsidRDefault="009D602C" w:rsidP="009D602C">
            <w:pPr>
              <w:widowControl w:val="0"/>
              <w:autoSpaceDE w:val="0"/>
              <w:autoSpaceDN w:val="0"/>
              <w:adjustRightInd w:val="0"/>
              <w:spacing w:before="19"/>
              <w:ind w:right="-284"/>
              <w:rPr>
                <w:rFonts w:ascii="Times New Roman" w:hAnsi="Times New Roman" w:cs="Times New Roman"/>
                <w:bCs/>
                <w:spacing w:val="-5"/>
              </w:rPr>
            </w:pPr>
            <w:r>
              <w:rPr>
                <w:rFonts w:ascii="Times New Roman" w:hAnsi="Times New Roman" w:cs="Times New Roman"/>
                <w:bCs/>
                <w:spacing w:val="-5"/>
              </w:rPr>
              <w:t xml:space="preserve">      </w:t>
            </w:r>
            <w:r w:rsidR="0058061C">
              <w:rPr>
                <w:rFonts w:ascii="Times New Roman" w:hAnsi="Times New Roman" w:cs="Times New Roman"/>
                <w:bCs/>
                <w:spacing w:val="-5"/>
              </w:rPr>
              <w:t>50</w:t>
            </w:r>
          </w:p>
        </w:tc>
        <w:tc>
          <w:tcPr>
            <w:tcW w:w="992" w:type="dxa"/>
          </w:tcPr>
          <w:p w:rsidR="0059380A" w:rsidRPr="0058061C" w:rsidRDefault="0058061C" w:rsidP="006D7E62">
            <w:pPr>
              <w:widowControl w:val="0"/>
              <w:autoSpaceDE w:val="0"/>
              <w:autoSpaceDN w:val="0"/>
              <w:adjustRightInd w:val="0"/>
              <w:spacing w:before="19"/>
              <w:ind w:right="-284"/>
              <w:rPr>
                <w:rFonts w:ascii="Times New Roman" w:hAnsi="Times New Roman" w:cs="Times New Roman"/>
                <w:b/>
                <w:bCs/>
                <w:spacing w:val="-5"/>
              </w:rPr>
            </w:pPr>
            <w:r w:rsidRPr="006012CA">
              <w:rPr>
                <w:rFonts w:ascii="Times New Roman" w:hAnsi="Times New Roman" w:cs="Times New Roman"/>
                <w:bCs/>
                <w:spacing w:val="-5"/>
              </w:rPr>
              <w:t>штука</w:t>
            </w:r>
          </w:p>
        </w:tc>
        <w:tc>
          <w:tcPr>
            <w:tcW w:w="2126" w:type="dxa"/>
            <w:noWrap/>
            <w:vAlign w:val="center"/>
          </w:tcPr>
          <w:p w:rsidR="0058061C" w:rsidRPr="0058061C" w:rsidRDefault="0058061C" w:rsidP="0058061C">
            <w:pPr>
              <w:rPr>
                <w:rFonts w:ascii="Times New Roman" w:hAnsi="Times New Roman" w:cs="Times New Roman"/>
              </w:rPr>
            </w:pPr>
            <w:r w:rsidRPr="0058061C">
              <w:rPr>
                <w:rFonts w:ascii="Times New Roman" w:hAnsi="Times New Roman" w:cs="Times New Roman"/>
              </w:rPr>
              <w:t>ТР ТС 019/2011</w:t>
            </w:r>
          </w:p>
          <w:p w:rsidR="0059380A" w:rsidRDefault="0058061C" w:rsidP="0058061C">
            <w:pPr>
              <w:rPr>
                <w:rFonts w:ascii="Times New Roman" w:hAnsi="Times New Roman" w:cs="Times New Roman"/>
              </w:rPr>
            </w:pPr>
            <w:r w:rsidRPr="0058061C">
              <w:rPr>
                <w:rFonts w:ascii="Times New Roman" w:hAnsi="Times New Roman" w:cs="Times New Roman"/>
              </w:rPr>
              <w:t>ГОСТ 12.4.281-2021</w:t>
            </w:r>
          </w:p>
          <w:p w:rsidR="00310B64" w:rsidRDefault="00310B64" w:rsidP="0058061C">
            <w:pPr>
              <w:rPr>
                <w:rFonts w:ascii="Times New Roman" w:hAnsi="Times New Roman" w:cs="Times New Roman"/>
              </w:rPr>
            </w:pPr>
          </w:p>
          <w:p w:rsidR="00310B64" w:rsidRDefault="00310B64" w:rsidP="0058061C">
            <w:pPr>
              <w:rPr>
                <w:rFonts w:ascii="Times New Roman" w:hAnsi="Times New Roman" w:cs="Times New Roman"/>
              </w:rPr>
            </w:pPr>
          </w:p>
          <w:p w:rsidR="00310B64" w:rsidRDefault="00310B64" w:rsidP="0058061C">
            <w:pPr>
              <w:rPr>
                <w:rFonts w:ascii="Times New Roman" w:hAnsi="Times New Roman" w:cs="Times New Roman"/>
              </w:rPr>
            </w:pPr>
          </w:p>
          <w:p w:rsidR="00310B64" w:rsidRDefault="00310B64" w:rsidP="0058061C">
            <w:pPr>
              <w:rPr>
                <w:rFonts w:ascii="Times New Roman" w:hAnsi="Times New Roman" w:cs="Times New Roman"/>
              </w:rPr>
            </w:pPr>
          </w:p>
          <w:p w:rsidR="00310B64" w:rsidRDefault="00310B64" w:rsidP="0058061C">
            <w:pPr>
              <w:rPr>
                <w:rFonts w:ascii="Times New Roman" w:hAnsi="Times New Roman" w:cs="Times New Roman"/>
              </w:rPr>
            </w:pPr>
          </w:p>
          <w:p w:rsidR="00310B64" w:rsidRDefault="00310B64" w:rsidP="0058061C">
            <w:pPr>
              <w:rPr>
                <w:rFonts w:ascii="Times New Roman" w:hAnsi="Times New Roman" w:cs="Times New Roman"/>
              </w:rPr>
            </w:pPr>
          </w:p>
          <w:p w:rsidR="00310B64" w:rsidRDefault="00310B64" w:rsidP="0058061C">
            <w:pPr>
              <w:rPr>
                <w:rFonts w:ascii="Times New Roman" w:hAnsi="Times New Roman" w:cs="Times New Roman"/>
              </w:rPr>
            </w:pPr>
          </w:p>
          <w:p w:rsidR="00310B64" w:rsidRDefault="00310B64" w:rsidP="0058061C">
            <w:pPr>
              <w:rPr>
                <w:rFonts w:ascii="Times New Roman" w:hAnsi="Times New Roman" w:cs="Times New Roman"/>
              </w:rPr>
            </w:pPr>
          </w:p>
          <w:p w:rsidR="00310B64" w:rsidRPr="0058061C" w:rsidRDefault="00310B64" w:rsidP="0058061C">
            <w:pPr>
              <w:rPr>
                <w:rFonts w:ascii="Times New Roman" w:hAnsi="Times New Roman" w:cs="Times New Roman"/>
              </w:rPr>
            </w:pPr>
          </w:p>
        </w:tc>
        <w:tc>
          <w:tcPr>
            <w:tcW w:w="6096" w:type="dxa"/>
          </w:tcPr>
          <w:p w:rsidR="00F4182A" w:rsidRDefault="0058061C" w:rsidP="00F4182A">
            <w:pPr>
              <w:widowControl w:val="0"/>
              <w:autoSpaceDE w:val="0"/>
              <w:autoSpaceDN w:val="0"/>
              <w:adjustRightInd w:val="0"/>
              <w:spacing w:before="19"/>
              <w:ind w:right="-27"/>
              <w:rPr>
                <w:rFonts w:ascii="Times New Roman" w:hAnsi="Times New Roman" w:cs="Times New Roman"/>
              </w:rPr>
            </w:pPr>
            <w:r>
              <w:rPr>
                <w:rFonts w:ascii="Times New Roman" w:hAnsi="Times New Roman" w:cs="Times New Roman"/>
                <w:b/>
                <w:bCs/>
              </w:rPr>
              <w:t>Ж</w:t>
            </w:r>
            <w:r w:rsidRPr="0058061C">
              <w:rPr>
                <w:rFonts w:ascii="Times New Roman" w:hAnsi="Times New Roman" w:cs="Times New Roman"/>
              </w:rPr>
              <w:t>илет</w:t>
            </w:r>
            <w:r w:rsidR="009D602C">
              <w:rPr>
                <w:rFonts w:ascii="Times New Roman" w:hAnsi="Times New Roman" w:cs="Times New Roman"/>
              </w:rPr>
              <w:t xml:space="preserve"> с</w:t>
            </w:r>
            <w:r w:rsidRPr="0058061C">
              <w:rPr>
                <w:rFonts w:ascii="Times New Roman" w:hAnsi="Times New Roman" w:cs="Times New Roman"/>
              </w:rPr>
              <w:t xml:space="preserve">игнальный повышенной видимости. </w:t>
            </w:r>
            <w:r w:rsidRPr="0058061C">
              <w:rPr>
                <w:rFonts w:ascii="Times New Roman" w:hAnsi="Times New Roman" w:cs="Times New Roman"/>
              </w:rPr>
              <w:br/>
            </w:r>
            <w:r w:rsidRPr="0058061C">
              <w:rPr>
                <w:rFonts w:ascii="Times New Roman" w:hAnsi="Times New Roman" w:cs="Times New Roman"/>
                <w:b/>
                <w:bCs/>
              </w:rPr>
              <w:t xml:space="preserve"> Технические характеристики товара</w:t>
            </w:r>
            <w:r w:rsidRPr="0058061C">
              <w:rPr>
                <w:rFonts w:ascii="Times New Roman" w:hAnsi="Times New Roman" w:cs="Times New Roman"/>
              </w:rPr>
              <w:t>:</w:t>
            </w:r>
            <w:r w:rsidRPr="0058061C">
              <w:rPr>
                <w:rFonts w:ascii="Times New Roman" w:hAnsi="Times New Roman" w:cs="Times New Roman"/>
              </w:rPr>
              <w:br/>
              <w:t xml:space="preserve">- </w:t>
            </w:r>
            <w:r w:rsidR="000D1DA9">
              <w:rPr>
                <w:rFonts w:ascii="Times New Roman" w:hAnsi="Times New Roman" w:cs="Times New Roman"/>
              </w:rPr>
              <w:t>к</w:t>
            </w:r>
            <w:r w:rsidRPr="0058061C">
              <w:rPr>
                <w:rFonts w:ascii="Times New Roman" w:hAnsi="Times New Roman" w:cs="Times New Roman"/>
              </w:rPr>
              <w:t xml:space="preserve">оэффициент яркости не менее 0,70 для флуоресцентного желтого цвета, для флуоресцентного оранжевого не менее 0,40 </w:t>
            </w:r>
            <w:r w:rsidRPr="0058061C">
              <w:rPr>
                <w:rFonts w:ascii="Times New Roman" w:hAnsi="Times New Roman" w:cs="Times New Roman"/>
              </w:rPr>
              <w:br/>
              <w:t>- внешний вид: центральная текстильная застежка, наличие не менее одной светоотражающей полосы (вокруг торса</w:t>
            </w:r>
            <w:r w:rsidR="008B5D6C">
              <w:rPr>
                <w:rFonts w:ascii="Times New Roman" w:hAnsi="Times New Roman" w:cs="Times New Roman"/>
              </w:rPr>
              <w:t>), допускаются соединительные светоотражающие полосы.</w:t>
            </w:r>
            <w:r w:rsidR="00F4182A">
              <w:rPr>
                <w:rFonts w:ascii="Times New Roman" w:hAnsi="Times New Roman" w:cs="Times New Roman"/>
              </w:rPr>
              <w:t xml:space="preserve"> </w:t>
            </w:r>
          </w:p>
          <w:p w:rsidR="0059380A" w:rsidRDefault="0058061C" w:rsidP="00F4182A">
            <w:pPr>
              <w:widowControl w:val="0"/>
              <w:autoSpaceDE w:val="0"/>
              <w:autoSpaceDN w:val="0"/>
              <w:adjustRightInd w:val="0"/>
              <w:spacing w:before="19"/>
              <w:ind w:right="-27"/>
              <w:rPr>
                <w:rFonts w:ascii="Times New Roman" w:hAnsi="Times New Roman" w:cs="Times New Roman"/>
              </w:rPr>
            </w:pPr>
            <w:r w:rsidRPr="0058061C">
              <w:rPr>
                <w:rFonts w:ascii="Times New Roman" w:hAnsi="Times New Roman" w:cs="Times New Roman"/>
                <w:bCs/>
              </w:rPr>
              <w:t>- цвет:</w:t>
            </w:r>
            <w:r>
              <w:rPr>
                <w:rFonts w:ascii="Times New Roman" w:hAnsi="Times New Roman" w:cs="Times New Roman"/>
                <w:b/>
                <w:bCs/>
              </w:rPr>
              <w:t xml:space="preserve"> </w:t>
            </w:r>
            <w:r w:rsidRPr="0058061C">
              <w:rPr>
                <w:rFonts w:ascii="Times New Roman" w:hAnsi="Times New Roman" w:cs="Times New Roman"/>
              </w:rPr>
              <w:t>флуоресцентн</w:t>
            </w:r>
            <w:r>
              <w:rPr>
                <w:rFonts w:ascii="Times New Roman" w:hAnsi="Times New Roman" w:cs="Times New Roman"/>
              </w:rPr>
              <w:t>ый</w:t>
            </w:r>
            <w:r w:rsidRPr="0058061C">
              <w:rPr>
                <w:rFonts w:ascii="Times New Roman" w:hAnsi="Times New Roman" w:cs="Times New Roman"/>
              </w:rPr>
              <w:t xml:space="preserve"> желт</w:t>
            </w:r>
            <w:r>
              <w:rPr>
                <w:rFonts w:ascii="Times New Roman" w:hAnsi="Times New Roman" w:cs="Times New Roman"/>
              </w:rPr>
              <w:t>ый</w:t>
            </w:r>
            <w:r w:rsidRPr="0058061C">
              <w:rPr>
                <w:rFonts w:ascii="Times New Roman" w:hAnsi="Times New Roman" w:cs="Times New Roman"/>
              </w:rPr>
              <w:t xml:space="preserve"> </w:t>
            </w:r>
            <w:r>
              <w:rPr>
                <w:rFonts w:ascii="Times New Roman" w:hAnsi="Times New Roman" w:cs="Times New Roman"/>
              </w:rPr>
              <w:t xml:space="preserve">или </w:t>
            </w:r>
            <w:r w:rsidRPr="0058061C">
              <w:rPr>
                <w:rFonts w:ascii="Times New Roman" w:hAnsi="Times New Roman" w:cs="Times New Roman"/>
              </w:rPr>
              <w:t>флуоресцентн</w:t>
            </w:r>
            <w:r>
              <w:rPr>
                <w:rFonts w:ascii="Times New Roman" w:hAnsi="Times New Roman" w:cs="Times New Roman"/>
              </w:rPr>
              <w:t>ый оранжевый</w:t>
            </w:r>
          </w:p>
          <w:p w:rsidR="00961FB2" w:rsidRPr="0058061C" w:rsidRDefault="00961FB2" w:rsidP="00F4182A">
            <w:pPr>
              <w:widowControl w:val="0"/>
              <w:autoSpaceDE w:val="0"/>
              <w:autoSpaceDN w:val="0"/>
              <w:adjustRightInd w:val="0"/>
              <w:spacing w:before="19"/>
              <w:ind w:right="-27"/>
              <w:rPr>
                <w:rFonts w:ascii="Times New Roman" w:hAnsi="Times New Roman" w:cs="Times New Roman"/>
                <w:b/>
                <w:bCs/>
                <w:spacing w:val="-5"/>
              </w:rPr>
            </w:pPr>
            <w:r>
              <w:rPr>
                <w:rFonts w:ascii="Times New Roman" w:hAnsi="Times New Roman" w:cs="Times New Roman"/>
              </w:rPr>
              <w:t>- размер: 104-108/170-176 – 50 штук</w:t>
            </w:r>
          </w:p>
        </w:tc>
      </w:tr>
    </w:tbl>
    <w:p w:rsidR="00E96B34" w:rsidRPr="006012CA" w:rsidRDefault="00E96B34" w:rsidP="00126FA1">
      <w:pPr>
        <w:ind w:left="708" w:right="-5"/>
        <w:rPr>
          <w:rFonts w:ascii="Times New Roman" w:hAnsi="Times New Roman" w:cs="Times New Roman"/>
        </w:rPr>
      </w:pPr>
    </w:p>
    <w:p w:rsidR="00E96B34" w:rsidRPr="006012CA" w:rsidRDefault="00E96B34" w:rsidP="00126FA1">
      <w:pPr>
        <w:ind w:left="708" w:right="-5"/>
        <w:rPr>
          <w:rFonts w:ascii="Times New Roman" w:hAnsi="Times New Roman" w:cs="Times New Roman"/>
        </w:rPr>
      </w:pPr>
    </w:p>
    <w:p w:rsidR="00472BBF" w:rsidRDefault="00472BBF" w:rsidP="006203F3">
      <w:pPr>
        <w:ind w:left="708" w:right="-5"/>
        <w:rPr>
          <w:rFonts w:ascii="Times New Roman" w:eastAsia="Times New Roman" w:hAnsi="Times New Roman" w:cs="Times New Roman"/>
          <w:sz w:val="21"/>
          <w:szCs w:val="21"/>
          <w:lang w:eastAsia="ru-RU"/>
        </w:rPr>
      </w:pPr>
      <w:bookmarkStart w:id="0" w:name="_GoBack"/>
      <w:bookmarkEnd w:id="0"/>
    </w:p>
    <w:sectPr w:rsidR="00472BBF" w:rsidSect="007F641D">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3D9A" w:rsidRDefault="00BA3D9A" w:rsidP="003F6B45">
      <w:pPr>
        <w:spacing w:after="0" w:line="240" w:lineRule="auto"/>
      </w:pPr>
      <w:r>
        <w:separator/>
      </w:r>
    </w:p>
  </w:endnote>
  <w:endnote w:type="continuationSeparator" w:id="0">
    <w:p w:rsidR="00BA3D9A" w:rsidRDefault="00BA3D9A" w:rsidP="003F6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3D9A" w:rsidRDefault="00BA3D9A" w:rsidP="003F6B45">
      <w:pPr>
        <w:spacing w:after="0" w:line="240" w:lineRule="auto"/>
      </w:pPr>
      <w:r>
        <w:separator/>
      </w:r>
    </w:p>
  </w:footnote>
  <w:footnote w:type="continuationSeparator" w:id="0">
    <w:p w:rsidR="00BA3D9A" w:rsidRDefault="00BA3D9A" w:rsidP="003F6B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6381109"/>
    <w:multiLevelType w:val="hybridMultilevel"/>
    <w:tmpl w:val="11CC3174"/>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8"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9" w15:restartNumberingAfterBreak="0">
    <w:nsid w:val="5C207027"/>
    <w:multiLevelType w:val="hybridMultilevel"/>
    <w:tmpl w:val="F216B88A"/>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1"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2203"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3"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4"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2"/>
  </w:num>
  <w:num w:numId="2">
    <w:abstractNumId w:val="11"/>
  </w:num>
  <w:num w:numId="3">
    <w:abstractNumId w:val="13"/>
  </w:num>
  <w:num w:numId="4">
    <w:abstractNumId w:val="1"/>
  </w:num>
  <w:num w:numId="5">
    <w:abstractNumId w:val="4"/>
  </w:num>
  <w:num w:numId="6">
    <w:abstractNumId w:val="10"/>
  </w:num>
  <w:num w:numId="7">
    <w:abstractNumId w:val="6"/>
  </w:num>
  <w:num w:numId="8">
    <w:abstractNumId w:val="0"/>
  </w:num>
  <w:num w:numId="9">
    <w:abstractNumId w:val="5"/>
  </w:num>
  <w:num w:numId="10">
    <w:abstractNumId w:val="12"/>
  </w:num>
  <w:num w:numId="11">
    <w:abstractNumId w:val="7"/>
  </w:num>
  <w:num w:numId="12">
    <w:abstractNumId w:val="14"/>
  </w:num>
  <w:num w:numId="13">
    <w:abstractNumId w:val="8"/>
  </w:num>
  <w:num w:numId="14">
    <w:abstractNumId w:val="3"/>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01B0"/>
    <w:rsid w:val="00001B2A"/>
    <w:rsid w:val="000038A1"/>
    <w:rsid w:val="00006DD3"/>
    <w:rsid w:val="000110F7"/>
    <w:rsid w:val="0001129B"/>
    <w:rsid w:val="0001211F"/>
    <w:rsid w:val="00012819"/>
    <w:rsid w:val="000174E3"/>
    <w:rsid w:val="0002008F"/>
    <w:rsid w:val="00021797"/>
    <w:rsid w:val="000228B1"/>
    <w:rsid w:val="00035D50"/>
    <w:rsid w:val="0004083F"/>
    <w:rsid w:val="0004394C"/>
    <w:rsid w:val="000448F0"/>
    <w:rsid w:val="00055ABC"/>
    <w:rsid w:val="00056E3E"/>
    <w:rsid w:val="00060B6F"/>
    <w:rsid w:val="0006545E"/>
    <w:rsid w:val="000702C4"/>
    <w:rsid w:val="000707ED"/>
    <w:rsid w:val="000776A5"/>
    <w:rsid w:val="00077F56"/>
    <w:rsid w:val="0008073B"/>
    <w:rsid w:val="00083078"/>
    <w:rsid w:val="000831E9"/>
    <w:rsid w:val="00084893"/>
    <w:rsid w:val="0008672D"/>
    <w:rsid w:val="000875AF"/>
    <w:rsid w:val="00087ED2"/>
    <w:rsid w:val="00095280"/>
    <w:rsid w:val="000A1082"/>
    <w:rsid w:val="000A3645"/>
    <w:rsid w:val="000A47FB"/>
    <w:rsid w:val="000B45CD"/>
    <w:rsid w:val="000C18C4"/>
    <w:rsid w:val="000C6EE3"/>
    <w:rsid w:val="000D036A"/>
    <w:rsid w:val="000D1DA9"/>
    <w:rsid w:val="000D45FF"/>
    <w:rsid w:val="000D6795"/>
    <w:rsid w:val="000D6EFC"/>
    <w:rsid w:val="000E1C19"/>
    <w:rsid w:val="000E2A8C"/>
    <w:rsid w:val="000E3FB0"/>
    <w:rsid w:val="000F16BF"/>
    <w:rsid w:val="000F1C88"/>
    <w:rsid w:val="000F3066"/>
    <w:rsid w:val="000F3B1A"/>
    <w:rsid w:val="000F6FB7"/>
    <w:rsid w:val="00100068"/>
    <w:rsid w:val="0010073A"/>
    <w:rsid w:val="001078E7"/>
    <w:rsid w:val="0011520B"/>
    <w:rsid w:val="001165B8"/>
    <w:rsid w:val="00125E3F"/>
    <w:rsid w:val="00126FA1"/>
    <w:rsid w:val="00127F12"/>
    <w:rsid w:val="00132C64"/>
    <w:rsid w:val="00141390"/>
    <w:rsid w:val="00142281"/>
    <w:rsid w:val="001423B9"/>
    <w:rsid w:val="001501CC"/>
    <w:rsid w:val="00150925"/>
    <w:rsid w:val="00150BDE"/>
    <w:rsid w:val="00152CC7"/>
    <w:rsid w:val="00154A91"/>
    <w:rsid w:val="00154B4F"/>
    <w:rsid w:val="00155278"/>
    <w:rsid w:val="00156034"/>
    <w:rsid w:val="0016789A"/>
    <w:rsid w:val="00192D9F"/>
    <w:rsid w:val="00197A4D"/>
    <w:rsid w:val="001A19F6"/>
    <w:rsid w:val="001C31E7"/>
    <w:rsid w:val="001C67C6"/>
    <w:rsid w:val="001C7338"/>
    <w:rsid w:val="001E0274"/>
    <w:rsid w:val="001E05D9"/>
    <w:rsid w:val="001E1EF1"/>
    <w:rsid w:val="001E4206"/>
    <w:rsid w:val="001E42C4"/>
    <w:rsid w:val="001F128D"/>
    <w:rsid w:val="001F13F1"/>
    <w:rsid w:val="001F17CA"/>
    <w:rsid w:val="001F2E3F"/>
    <w:rsid w:val="001F3099"/>
    <w:rsid w:val="00200FB7"/>
    <w:rsid w:val="0020278C"/>
    <w:rsid w:val="00203443"/>
    <w:rsid w:val="002048F7"/>
    <w:rsid w:val="00210D49"/>
    <w:rsid w:val="00220141"/>
    <w:rsid w:val="00225ED2"/>
    <w:rsid w:val="002304D8"/>
    <w:rsid w:val="00232982"/>
    <w:rsid w:val="00241D6D"/>
    <w:rsid w:val="00243B5E"/>
    <w:rsid w:val="00251A3B"/>
    <w:rsid w:val="00251CC9"/>
    <w:rsid w:val="00252003"/>
    <w:rsid w:val="00252532"/>
    <w:rsid w:val="00264296"/>
    <w:rsid w:val="0026551D"/>
    <w:rsid w:val="0026750E"/>
    <w:rsid w:val="00285A5D"/>
    <w:rsid w:val="00296720"/>
    <w:rsid w:val="002A0A3E"/>
    <w:rsid w:val="002A110C"/>
    <w:rsid w:val="002A1FFB"/>
    <w:rsid w:val="002B1706"/>
    <w:rsid w:val="002B2CCB"/>
    <w:rsid w:val="002C33D7"/>
    <w:rsid w:val="002C763C"/>
    <w:rsid w:val="002D3482"/>
    <w:rsid w:val="002D776A"/>
    <w:rsid w:val="002E143A"/>
    <w:rsid w:val="002E565B"/>
    <w:rsid w:val="002E5972"/>
    <w:rsid w:val="00310B64"/>
    <w:rsid w:val="00315521"/>
    <w:rsid w:val="00315E03"/>
    <w:rsid w:val="00321F12"/>
    <w:rsid w:val="0032212A"/>
    <w:rsid w:val="00327A03"/>
    <w:rsid w:val="00331EBE"/>
    <w:rsid w:val="00331EDE"/>
    <w:rsid w:val="0034661C"/>
    <w:rsid w:val="00351E3E"/>
    <w:rsid w:val="00360066"/>
    <w:rsid w:val="00361BA5"/>
    <w:rsid w:val="00374650"/>
    <w:rsid w:val="0037599D"/>
    <w:rsid w:val="00385BA3"/>
    <w:rsid w:val="00390242"/>
    <w:rsid w:val="00390BE6"/>
    <w:rsid w:val="00394385"/>
    <w:rsid w:val="003979E4"/>
    <w:rsid w:val="003A7C33"/>
    <w:rsid w:val="003C0106"/>
    <w:rsid w:val="003C04FE"/>
    <w:rsid w:val="003C0FEB"/>
    <w:rsid w:val="003C2C9F"/>
    <w:rsid w:val="003C41F3"/>
    <w:rsid w:val="003C433B"/>
    <w:rsid w:val="003D2639"/>
    <w:rsid w:val="003D7797"/>
    <w:rsid w:val="003F2C80"/>
    <w:rsid w:val="003F6822"/>
    <w:rsid w:val="003F6B45"/>
    <w:rsid w:val="00402A0E"/>
    <w:rsid w:val="0040673E"/>
    <w:rsid w:val="004144E2"/>
    <w:rsid w:val="004158F4"/>
    <w:rsid w:val="00417D22"/>
    <w:rsid w:val="00421328"/>
    <w:rsid w:val="00421BBF"/>
    <w:rsid w:val="0042661D"/>
    <w:rsid w:val="00426EAF"/>
    <w:rsid w:val="0043195A"/>
    <w:rsid w:val="004348C8"/>
    <w:rsid w:val="00437890"/>
    <w:rsid w:val="004460B7"/>
    <w:rsid w:val="0045225F"/>
    <w:rsid w:val="00472BBF"/>
    <w:rsid w:val="00475551"/>
    <w:rsid w:val="00491EA2"/>
    <w:rsid w:val="004921A3"/>
    <w:rsid w:val="004A426A"/>
    <w:rsid w:val="004A4AC8"/>
    <w:rsid w:val="004B3CD2"/>
    <w:rsid w:val="004B6E75"/>
    <w:rsid w:val="004C6708"/>
    <w:rsid w:val="004D52BB"/>
    <w:rsid w:val="004D721F"/>
    <w:rsid w:val="004E1D8A"/>
    <w:rsid w:val="004E5F7E"/>
    <w:rsid w:val="004E627E"/>
    <w:rsid w:val="004E738E"/>
    <w:rsid w:val="004F6482"/>
    <w:rsid w:val="00507388"/>
    <w:rsid w:val="005210C8"/>
    <w:rsid w:val="00523548"/>
    <w:rsid w:val="00524F74"/>
    <w:rsid w:val="005252D5"/>
    <w:rsid w:val="005343C8"/>
    <w:rsid w:val="00540B73"/>
    <w:rsid w:val="00552994"/>
    <w:rsid w:val="005570D9"/>
    <w:rsid w:val="00570046"/>
    <w:rsid w:val="00570FDD"/>
    <w:rsid w:val="00571082"/>
    <w:rsid w:val="005714EB"/>
    <w:rsid w:val="005729FB"/>
    <w:rsid w:val="00574F66"/>
    <w:rsid w:val="0058061C"/>
    <w:rsid w:val="00593547"/>
    <w:rsid w:val="0059380A"/>
    <w:rsid w:val="005941B7"/>
    <w:rsid w:val="005A41F1"/>
    <w:rsid w:val="005A455D"/>
    <w:rsid w:val="005A4A92"/>
    <w:rsid w:val="005A5974"/>
    <w:rsid w:val="005A6724"/>
    <w:rsid w:val="005B009E"/>
    <w:rsid w:val="005B21B2"/>
    <w:rsid w:val="005C537F"/>
    <w:rsid w:val="005D1753"/>
    <w:rsid w:val="005F609C"/>
    <w:rsid w:val="006012CA"/>
    <w:rsid w:val="006019DB"/>
    <w:rsid w:val="00611512"/>
    <w:rsid w:val="0061259A"/>
    <w:rsid w:val="00612D24"/>
    <w:rsid w:val="0061325E"/>
    <w:rsid w:val="00613944"/>
    <w:rsid w:val="006161AB"/>
    <w:rsid w:val="006166F5"/>
    <w:rsid w:val="00616F10"/>
    <w:rsid w:val="006203F3"/>
    <w:rsid w:val="00620CAE"/>
    <w:rsid w:val="00631B45"/>
    <w:rsid w:val="00632CBB"/>
    <w:rsid w:val="0063439D"/>
    <w:rsid w:val="00634DBD"/>
    <w:rsid w:val="00636085"/>
    <w:rsid w:val="0064655A"/>
    <w:rsid w:val="0065387D"/>
    <w:rsid w:val="0065472C"/>
    <w:rsid w:val="00654D9C"/>
    <w:rsid w:val="00657C44"/>
    <w:rsid w:val="006618A7"/>
    <w:rsid w:val="00664EE0"/>
    <w:rsid w:val="00665916"/>
    <w:rsid w:val="00671EB3"/>
    <w:rsid w:val="00673122"/>
    <w:rsid w:val="0067336D"/>
    <w:rsid w:val="006763F0"/>
    <w:rsid w:val="0068133B"/>
    <w:rsid w:val="0068357D"/>
    <w:rsid w:val="00684022"/>
    <w:rsid w:val="00684342"/>
    <w:rsid w:val="006901BF"/>
    <w:rsid w:val="006B0E5B"/>
    <w:rsid w:val="006B577B"/>
    <w:rsid w:val="006B6C46"/>
    <w:rsid w:val="006C0976"/>
    <w:rsid w:val="006D145E"/>
    <w:rsid w:val="006D5D23"/>
    <w:rsid w:val="006D7E62"/>
    <w:rsid w:val="006F1D93"/>
    <w:rsid w:val="006F3469"/>
    <w:rsid w:val="006F4A46"/>
    <w:rsid w:val="006F7F5E"/>
    <w:rsid w:val="00702CF0"/>
    <w:rsid w:val="00710005"/>
    <w:rsid w:val="00712F36"/>
    <w:rsid w:val="00716574"/>
    <w:rsid w:val="00717CA1"/>
    <w:rsid w:val="007200B9"/>
    <w:rsid w:val="00720801"/>
    <w:rsid w:val="007233C4"/>
    <w:rsid w:val="00723452"/>
    <w:rsid w:val="00723555"/>
    <w:rsid w:val="00723853"/>
    <w:rsid w:val="007263A1"/>
    <w:rsid w:val="00730766"/>
    <w:rsid w:val="00731B65"/>
    <w:rsid w:val="007341DC"/>
    <w:rsid w:val="007344A9"/>
    <w:rsid w:val="00736154"/>
    <w:rsid w:val="007362A4"/>
    <w:rsid w:val="007469A3"/>
    <w:rsid w:val="00747F22"/>
    <w:rsid w:val="007507ED"/>
    <w:rsid w:val="007619D7"/>
    <w:rsid w:val="0076400F"/>
    <w:rsid w:val="007752A1"/>
    <w:rsid w:val="007868EB"/>
    <w:rsid w:val="007954DD"/>
    <w:rsid w:val="007B38FF"/>
    <w:rsid w:val="007B43F4"/>
    <w:rsid w:val="007B4AE0"/>
    <w:rsid w:val="007C0718"/>
    <w:rsid w:val="007C4110"/>
    <w:rsid w:val="007D0934"/>
    <w:rsid w:val="007E0D36"/>
    <w:rsid w:val="007E581F"/>
    <w:rsid w:val="007F0C4E"/>
    <w:rsid w:val="007F641D"/>
    <w:rsid w:val="007F66CE"/>
    <w:rsid w:val="0080539F"/>
    <w:rsid w:val="008054B5"/>
    <w:rsid w:val="00812E3A"/>
    <w:rsid w:val="008179B8"/>
    <w:rsid w:val="008206C1"/>
    <w:rsid w:val="00820F10"/>
    <w:rsid w:val="00824877"/>
    <w:rsid w:val="00830D10"/>
    <w:rsid w:val="008352F9"/>
    <w:rsid w:val="008446CD"/>
    <w:rsid w:val="00845C8B"/>
    <w:rsid w:val="00847C82"/>
    <w:rsid w:val="00854E5D"/>
    <w:rsid w:val="00865885"/>
    <w:rsid w:val="008672CF"/>
    <w:rsid w:val="00867579"/>
    <w:rsid w:val="00874719"/>
    <w:rsid w:val="008834F4"/>
    <w:rsid w:val="00884A4B"/>
    <w:rsid w:val="008A0C98"/>
    <w:rsid w:val="008A2C36"/>
    <w:rsid w:val="008A3BB2"/>
    <w:rsid w:val="008A5504"/>
    <w:rsid w:val="008A6481"/>
    <w:rsid w:val="008B2680"/>
    <w:rsid w:val="008B3256"/>
    <w:rsid w:val="008B48A6"/>
    <w:rsid w:val="008B5D6C"/>
    <w:rsid w:val="008C2E8C"/>
    <w:rsid w:val="008C4A9D"/>
    <w:rsid w:val="008C5441"/>
    <w:rsid w:val="008C7D33"/>
    <w:rsid w:val="008D3430"/>
    <w:rsid w:val="008E102B"/>
    <w:rsid w:val="008F11C8"/>
    <w:rsid w:val="008F1ACA"/>
    <w:rsid w:val="008F4DA3"/>
    <w:rsid w:val="00903074"/>
    <w:rsid w:val="00914302"/>
    <w:rsid w:val="00914903"/>
    <w:rsid w:val="00915F4B"/>
    <w:rsid w:val="00932B51"/>
    <w:rsid w:val="00955FC0"/>
    <w:rsid w:val="00961676"/>
    <w:rsid w:val="00961FB2"/>
    <w:rsid w:val="00962419"/>
    <w:rsid w:val="00966727"/>
    <w:rsid w:val="00981FF2"/>
    <w:rsid w:val="0098379A"/>
    <w:rsid w:val="00983CE2"/>
    <w:rsid w:val="009843A9"/>
    <w:rsid w:val="009844A5"/>
    <w:rsid w:val="009937CB"/>
    <w:rsid w:val="00997C5A"/>
    <w:rsid w:val="009A0D8F"/>
    <w:rsid w:val="009B1DB1"/>
    <w:rsid w:val="009B63D9"/>
    <w:rsid w:val="009B7BBE"/>
    <w:rsid w:val="009B7BF6"/>
    <w:rsid w:val="009C407D"/>
    <w:rsid w:val="009D0850"/>
    <w:rsid w:val="009D602C"/>
    <w:rsid w:val="009E04E3"/>
    <w:rsid w:val="009E136F"/>
    <w:rsid w:val="009E4DDC"/>
    <w:rsid w:val="009E770F"/>
    <w:rsid w:val="009E799A"/>
    <w:rsid w:val="009F043D"/>
    <w:rsid w:val="009F0A17"/>
    <w:rsid w:val="009F0A8B"/>
    <w:rsid w:val="009F4379"/>
    <w:rsid w:val="009F773A"/>
    <w:rsid w:val="00A00FA5"/>
    <w:rsid w:val="00A03A6E"/>
    <w:rsid w:val="00A07553"/>
    <w:rsid w:val="00A07B95"/>
    <w:rsid w:val="00A120F2"/>
    <w:rsid w:val="00A17C0B"/>
    <w:rsid w:val="00A20CB6"/>
    <w:rsid w:val="00A22AB9"/>
    <w:rsid w:val="00A2450F"/>
    <w:rsid w:val="00A2761D"/>
    <w:rsid w:val="00A33E0E"/>
    <w:rsid w:val="00A516D2"/>
    <w:rsid w:val="00A51FB8"/>
    <w:rsid w:val="00A53478"/>
    <w:rsid w:val="00A5668F"/>
    <w:rsid w:val="00A56732"/>
    <w:rsid w:val="00A62283"/>
    <w:rsid w:val="00A62613"/>
    <w:rsid w:val="00A6675A"/>
    <w:rsid w:val="00A679A6"/>
    <w:rsid w:val="00A74545"/>
    <w:rsid w:val="00A760C1"/>
    <w:rsid w:val="00A764B5"/>
    <w:rsid w:val="00A77D91"/>
    <w:rsid w:val="00A81513"/>
    <w:rsid w:val="00A83303"/>
    <w:rsid w:val="00A834C7"/>
    <w:rsid w:val="00A93ECD"/>
    <w:rsid w:val="00AA01C5"/>
    <w:rsid w:val="00AA2076"/>
    <w:rsid w:val="00AA3DCF"/>
    <w:rsid w:val="00AB1EC9"/>
    <w:rsid w:val="00AC4A46"/>
    <w:rsid w:val="00AC61E5"/>
    <w:rsid w:val="00AD0290"/>
    <w:rsid w:val="00AD4CBE"/>
    <w:rsid w:val="00AD70F3"/>
    <w:rsid w:val="00AE1E43"/>
    <w:rsid w:val="00AE4E60"/>
    <w:rsid w:val="00AE5321"/>
    <w:rsid w:val="00AF0288"/>
    <w:rsid w:val="00AF057D"/>
    <w:rsid w:val="00AF57E1"/>
    <w:rsid w:val="00AF628E"/>
    <w:rsid w:val="00B00DAD"/>
    <w:rsid w:val="00B03094"/>
    <w:rsid w:val="00B11CEE"/>
    <w:rsid w:val="00B16971"/>
    <w:rsid w:val="00B172D7"/>
    <w:rsid w:val="00B2267B"/>
    <w:rsid w:val="00B23BA8"/>
    <w:rsid w:val="00B356CF"/>
    <w:rsid w:val="00B41DDF"/>
    <w:rsid w:val="00B4400E"/>
    <w:rsid w:val="00B458EB"/>
    <w:rsid w:val="00B45AC0"/>
    <w:rsid w:val="00B4730D"/>
    <w:rsid w:val="00B52CDF"/>
    <w:rsid w:val="00B558FB"/>
    <w:rsid w:val="00B65D03"/>
    <w:rsid w:val="00B70972"/>
    <w:rsid w:val="00B7208C"/>
    <w:rsid w:val="00B73907"/>
    <w:rsid w:val="00B772FC"/>
    <w:rsid w:val="00B8056C"/>
    <w:rsid w:val="00B80FF0"/>
    <w:rsid w:val="00B834D5"/>
    <w:rsid w:val="00B84921"/>
    <w:rsid w:val="00B84F97"/>
    <w:rsid w:val="00B85BF4"/>
    <w:rsid w:val="00B9111E"/>
    <w:rsid w:val="00B94EA5"/>
    <w:rsid w:val="00BA2D76"/>
    <w:rsid w:val="00BA3D9A"/>
    <w:rsid w:val="00BA4647"/>
    <w:rsid w:val="00BB26CD"/>
    <w:rsid w:val="00BB4528"/>
    <w:rsid w:val="00BC23BB"/>
    <w:rsid w:val="00BC563F"/>
    <w:rsid w:val="00BD3853"/>
    <w:rsid w:val="00BD7654"/>
    <w:rsid w:val="00BE2FA8"/>
    <w:rsid w:val="00BE375B"/>
    <w:rsid w:val="00BE431B"/>
    <w:rsid w:val="00BE6018"/>
    <w:rsid w:val="00BF39F4"/>
    <w:rsid w:val="00BF485E"/>
    <w:rsid w:val="00BF4C0C"/>
    <w:rsid w:val="00C0081D"/>
    <w:rsid w:val="00C04623"/>
    <w:rsid w:val="00C069F9"/>
    <w:rsid w:val="00C17D1C"/>
    <w:rsid w:val="00C225CC"/>
    <w:rsid w:val="00C24637"/>
    <w:rsid w:val="00C26995"/>
    <w:rsid w:val="00C31BD8"/>
    <w:rsid w:val="00C32543"/>
    <w:rsid w:val="00C32F03"/>
    <w:rsid w:val="00C33F3F"/>
    <w:rsid w:val="00C37EC1"/>
    <w:rsid w:val="00C40D7A"/>
    <w:rsid w:val="00C4142C"/>
    <w:rsid w:val="00C422E0"/>
    <w:rsid w:val="00C42455"/>
    <w:rsid w:val="00C43381"/>
    <w:rsid w:val="00C4726D"/>
    <w:rsid w:val="00C51322"/>
    <w:rsid w:val="00C52147"/>
    <w:rsid w:val="00C5496C"/>
    <w:rsid w:val="00C565D7"/>
    <w:rsid w:val="00C63875"/>
    <w:rsid w:val="00C63EB7"/>
    <w:rsid w:val="00C6693E"/>
    <w:rsid w:val="00C70EA5"/>
    <w:rsid w:val="00C71E2C"/>
    <w:rsid w:val="00C8081A"/>
    <w:rsid w:val="00C828CB"/>
    <w:rsid w:val="00C86816"/>
    <w:rsid w:val="00C87312"/>
    <w:rsid w:val="00C902A2"/>
    <w:rsid w:val="00C93FAA"/>
    <w:rsid w:val="00C95D2E"/>
    <w:rsid w:val="00CA087C"/>
    <w:rsid w:val="00CA34B7"/>
    <w:rsid w:val="00CA7866"/>
    <w:rsid w:val="00CA7868"/>
    <w:rsid w:val="00CA7CA8"/>
    <w:rsid w:val="00CA7F87"/>
    <w:rsid w:val="00CB4938"/>
    <w:rsid w:val="00CC17A8"/>
    <w:rsid w:val="00CC24A1"/>
    <w:rsid w:val="00CD3FDF"/>
    <w:rsid w:val="00CD7EE7"/>
    <w:rsid w:val="00CE2624"/>
    <w:rsid w:val="00CE3BC2"/>
    <w:rsid w:val="00CE4D86"/>
    <w:rsid w:val="00CF502C"/>
    <w:rsid w:val="00CF5A7C"/>
    <w:rsid w:val="00CF608D"/>
    <w:rsid w:val="00CF60C1"/>
    <w:rsid w:val="00D00CA0"/>
    <w:rsid w:val="00D018DF"/>
    <w:rsid w:val="00D04395"/>
    <w:rsid w:val="00D06D36"/>
    <w:rsid w:val="00D11FAB"/>
    <w:rsid w:val="00D17003"/>
    <w:rsid w:val="00D17EA7"/>
    <w:rsid w:val="00D22EBF"/>
    <w:rsid w:val="00D319A2"/>
    <w:rsid w:val="00D3377C"/>
    <w:rsid w:val="00D34E3B"/>
    <w:rsid w:val="00D36655"/>
    <w:rsid w:val="00D366BD"/>
    <w:rsid w:val="00D42228"/>
    <w:rsid w:val="00D44E91"/>
    <w:rsid w:val="00D454A7"/>
    <w:rsid w:val="00D4601C"/>
    <w:rsid w:val="00D476C0"/>
    <w:rsid w:val="00D51139"/>
    <w:rsid w:val="00D52396"/>
    <w:rsid w:val="00D52F7C"/>
    <w:rsid w:val="00D55721"/>
    <w:rsid w:val="00D619F3"/>
    <w:rsid w:val="00D64FCD"/>
    <w:rsid w:val="00D67776"/>
    <w:rsid w:val="00D76777"/>
    <w:rsid w:val="00D833D5"/>
    <w:rsid w:val="00D90DC2"/>
    <w:rsid w:val="00D91CB4"/>
    <w:rsid w:val="00D945D5"/>
    <w:rsid w:val="00DA32E7"/>
    <w:rsid w:val="00DB13B6"/>
    <w:rsid w:val="00DB6BD5"/>
    <w:rsid w:val="00DB6C55"/>
    <w:rsid w:val="00DC38DE"/>
    <w:rsid w:val="00DC516E"/>
    <w:rsid w:val="00DD02E1"/>
    <w:rsid w:val="00DD0CD4"/>
    <w:rsid w:val="00DD0FE0"/>
    <w:rsid w:val="00DD5618"/>
    <w:rsid w:val="00DE25A3"/>
    <w:rsid w:val="00DE3E47"/>
    <w:rsid w:val="00DE6455"/>
    <w:rsid w:val="00DF60EC"/>
    <w:rsid w:val="00E03295"/>
    <w:rsid w:val="00E04FAB"/>
    <w:rsid w:val="00E068A5"/>
    <w:rsid w:val="00E07090"/>
    <w:rsid w:val="00E070E5"/>
    <w:rsid w:val="00E12408"/>
    <w:rsid w:val="00E1699A"/>
    <w:rsid w:val="00E17360"/>
    <w:rsid w:val="00E17A7F"/>
    <w:rsid w:val="00E2130B"/>
    <w:rsid w:val="00E256F1"/>
    <w:rsid w:val="00E268DA"/>
    <w:rsid w:val="00E30022"/>
    <w:rsid w:val="00E3123E"/>
    <w:rsid w:val="00E3616F"/>
    <w:rsid w:val="00E40AFB"/>
    <w:rsid w:val="00E41AD6"/>
    <w:rsid w:val="00E4356D"/>
    <w:rsid w:val="00E45589"/>
    <w:rsid w:val="00E46203"/>
    <w:rsid w:val="00E57415"/>
    <w:rsid w:val="00E621E7"/>
    <w:rsid w:val="00E667CB"/>
    <w:rsid w:val="00E7140F"/>
    <w:rsid w:val="00E71D17"/>
    <w:rsid w:val="00E727B0"/>
    <w:rsid w:val="00E73E1B"/>
    <w:rsid w:val="00E82D33"/>
    <w:rsid w:val="00E84035"/>
    <w:rsid w:val="00E9128B"/>
    <w:rsid w:val="00E94924"/>
    <w:rsid w:val="00E96B34"/>
    <w:rsid w:val="00EA617C"/>
    <w:rsid w:val="00EA6975"/>
    <w:rsid w:val="00EA75B4"/>
    <w:rsid w:val="00EB06EC"/>
    <w:rsid w:val="00EB2B12"/>
    <w:rsid w:val="00EB526A"/>
    <w:rsid w:val="00EC238C"/>
    <w:rsid w:val="00EC487C"/>
    <w:rsid w:val="00EC518D"/>
    <w:rsid w:val="00ED09EA"/>
    <w:rsid w:val="00EE5FB8"/>
    <w:rsid w:val="00EE6115"/>
    <w:rsid w:val="00EE6686"/>
    <w:rsid w:val="00EF0712"/>
    <w:rsid w:val="00F00131"/>
    <w:rsid w:val="00F012AF"/>
    <w:rsid w:val="00F017CD"/>
    <w:rsid w:val="00F05731"/>
    <w:rsid w:val="00F06F83"/>
    <w:rsid w:val="00F07D22"/>
    <w:rsid w:val="00F23842"/>
    <w:rsid w:val="00F25549"/>
    <w:rsid w:val="00F2652A"/>
    <w:rsid w:val="00F309CE"/>
    <w:rsid w:val="00F33F02"/>
    <w:rsid w:val="00F375BE"/>
    <w:rsid w:val="00F413E9"/>
    <w:rsid w:val="00F4182A"/>
    <w:rsid w:val="00F45049"/>
    <w:rsid w:val="00F45753"/>
    <w:rsid w:val="00F52387"/>
    <w:rsid w:val="00F57D6C"/>
    <w:rsid w:val="00F60406"/>
    <w:rsid w:val="00F7779F"/>
    <w:rsid w:val="00F80606"/>
    <w:rsid w:val="00F8379F"/>
    <w:rsid w:val="00F8586B"/>
    <w:rsid w:val="00F92058"/>
    <w:rsid w:val="00F93C17"/>
    <w:rsid w:val="00F944DC"/>
    <w:rsid w:val="00F97CA0"/>
    <w:rsid w:val="00FA5DB1"/>
    <w:rsid w:val="00FB1DD3"/>
    <w:rsid w:val="00FB3055"/>
    <w:rsid w:val="00FC09CC"/>
    <w:rsid w:val="00FC3223"/>
    <w:rsid w:val="00FD1AA5"/>
    <w:rsid w:val="00FD39C5"/>
    <w:rsid w:val="00FD428C"/>
    <w:rsid w:val="00FD4C60"/>
    <w:rsid w:val="00FD4E0A"/>
    <w:rsid w:val="00FE0116"/>
    <w:rsid w:val="00FE47B8"/>
    <w:rsid w:val="00FE4AE1"/>
    <w:rsid w:val="00FE58B0"/>
    <w:rsid w:val="00FF5A3E"/>
    <w:rsid w:val="00FF78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FD2E6"/>
  <w15:docId w15:val="{9BEDFCD7-C43D-4FCC-B7FF-AE3DAFDD4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65D7"/>
  </w:style>
  <w:style w:type="paragraph" w:styleId="1">
    <w:name w:val="heading 1"/>
    <w:basedOn w:val="a"/>
    <w:next w:val="a"/>
    <w:link w:val="10"/>
    <w:qFormat/>
    <w:rsid w:val="00BE375B"/>
    <w:pPr>
      <w:keepNext/>
      <w:spacing w:before="240" w:after="60"/>
      <w:outlineLvl w:val="0"/>
    </w:pPr>
    <w:rPr>
      <w:rFonts w:ascii="Arial" w:eastAsia="Calibri"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3F6B4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F6B45"/>
  </w:style>
  <w:style w:type="paragraph" w:styleId="aa">
    <w:name w:val="footer"/>
    <w:basedOn w:val="a"/>
    <w:link w:val="ab"/>
    <w:uiPriority w:val="99"/>
    <w:unhideWhenUsed/>
    <w:rsid w:val="003F6B4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F6B45"/>
  </w:style>
  <w:style w:type="character" w:styleId="ac">
    <w:name w:val="Strong"/>
    <w:basedOn w:val="a0"/>
    <w:uiPriority w:val="22"/>
    <w:qFormat/>
    <w:rsid w:val="00AD0290"/>
    <w:rPr>
      <w:b/>
      <w:bCs/>
    </w:rPr>
  </w:style>
  <w:style w:type="paragraph" w:styleId="ad">
    <w:name w:val="Balloon Text"/>
    <w:basedOn w:val="a"/>
    <w:link w:val="ae"/>
    <w:uiPriority w:val="99"/>
    <w:semiHidden/>
    <w:unhideWhenUsed/>
    <w:rsid w:val="00F52387"/>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F52387"/>
    <w:rPr>
      <w:rFonts w:ascii="Tahoma" w:hAnsi="Tahoma" w:cs="Tahoma"/>
      <w:sz w:val="16"/>
      <w:szCs w:val="16"/>
    </w:rPr>
  </w:style>
  <w:style w:type="character" w:customStyle="1" w:styleId="10">
    <w:name w:val="Заголовок 1 Знак"/>
    <w:basedOn w:val="a0"/>
    <w:link w:val="1"/>
    <w:rsid w:val="00BE375B"/>
    <w:rPr>
      <w:rFonts w:ascii="Arial" w:eastAsia="Calibri"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588056">
      <w:bodyDiv w:val="1"/>
      <w:marLeft w:val="0"/>
      <w:marRight w:val="0"/>
      <w:marTop w:val="0"/>
      <w:marBottom w:val="0"/>
      <w:divBdr>
        <w:top w:val="none" w:sz="0" w:space="0" w:color="auto"/>
        <w:left w:val="none" w:sz="0" w:space="0" w:color="auto"/>
        <w:bottom w:val="none" w:sz="0" w:space="0" w:color="auto"/>
        <w:right w:val="none" w:sz="0" w:space="0" w:color="auto"/>
      </w:divBdr>
      <w:divsChild>
        <w:div w:id="773868361">
          <w:marLeft w:val="0"/>
          <w:marRight w:val="0"/>
          <w:marTop w:val="0"/>
          <w:marBottom w:val="0"/>
          <w:divBdr>
            <w:top w:val="none" w:sz="0" w:space="0" w:color="auto"/>
            <w:left w:val="none" w:sz="0" w:space="0" w:color="auto"/>
            <w:bottom w:val="none" w:sz="0" w:space="0" w:color="auto"/>
            <w:right w:val="none" w:sz="0" w:space="0" w:color="auto"/>
          </w:divBdr>
        </w:div>
        <w:div w:id="1539665521">
          <w:marLeft w:val="0"/>
          <w:marRight w:val="0"/>
          <w:marTop w:val="0"/>
          <w:marBottom w:val="0"/>
          <w:divBdr>
            <w:top w:val="none" w:sz="0" w:space="0" w:color="auto"/>
            <w:left w:val="none" w:sz="0" w:space="0" w:color="auto"/>
            <w:bottom w:val="none" w:sz="0" w:space="0" w:color="auto"/>
            <w:right w:val="none" w:sz="0" w:space="0" w:color="auto"/>
          </w:divBdr>
        </w:div>
        <w:div w:id="470825028">
          <w:marLeft w:val="0"/>
          <w:marRight w:val="0"/>
          <w:marTop w:val="0"/>
          <w:marBottom w:val="0"/>
          <w:divBdr>
            <w:top w:val="none" w:sz="0" w:space="0" w:color="auto"/>
            <w:left w:val="none" w:sz="0" w:space="0" w:color="auto"/>
            <w:bottom w:val="none" w:sz="0" w:space="0" w:color="auto"/>
            <w:right w:val="none" w:sz="0" w:space="0" w:color="auto"/>
          </w:divBdr>
        </w:div>
        <w:div w:id="391122838">
          <w:marLeft w:val="0"/>
          <w:marRight w:val="0"/>
          <w:marTop w:val="0"/>
          <w:marBottom w:val="0"/>
          <w:divBdr>
            <w:top w:val="none" w:sz="0" w:space="0" w:color="auto"/>
            <w:left w:val="none" w:sz="0" w:space="0" w:color="auto"/>
            <w:bottom w:val="none" w:sz="0" w:space="0" w:color="auto"/>
            <w:right w:val="none" w:sz="0" w:space="0" w:color="auto"/>
          </w:divBdr>
        </w:div>
      </w:divsChild>
    </w:div>
    <w:div w:id="413476630">
      <w:bodyDiv w:val="1"/>
      <w:marLeft w:val="0"/>
      <w:marRight w:val="0"/>
      <w:marTop w:val="0"/>
      <w:marBottom w:val="0"/>
      <w:divBdr>
        <w:top w:val="none" w:sz="0" w:space="0" w:color="auto"/>
        <w:left w:val="none" w:sz="0" w:space="0" w:color="auto"/>
        <w:bottom w:val="none" w:sz="0" w:space="0" w:color="auto"/>
        <w:right w:val="none" w:sz="0" w:space="0" w:color="auto"/>
      </w:divBdr>
    </w:div>
    <w:div w:id="1221601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E0706-E98C-4F28-9365-25D57EA32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2324</TotalTime>
  <Pages>4</Pages>
  <Words>865</Words>
  <Characters>4936</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Шангареева Инна Григорьевна</cp:lastModifiedBy>
  <cp:revision>274</cp:revision>
  <cp:lastPrinted>2021-09-28T11:32:00Z</cp:lastPrinted>
  <dcterms:created xsi:type="dcterms:W3CDTF">2019-03-29T07:03:00Z</dcterms:created>
  <dcterms:modified xsi:type="dcterms:W3CDTF">2024-10-29T11:09:00Z</dcterms:modified>
</cp:coreProperties>
</file>