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DC3" w:rsidRDefault="00AD6DC3" w:rsidP="00AD6DC3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AD6DC3" w:rsidRDefault="00AD6DC3" w:rsidP="00AD6DC3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035CCA" w:rsidRPr="00485EC9">
        <w:rPr>
          <w:b/>
          <w:szCs w:val="28"/>
          <w:u w:val="single"/>
        </w:rPr>
        <w:t>Техническое обслуживание трубопроводов и сооружений канализации</w:t>
      </w:r>
    </w:p>
    <w:p w:rsidR="00AD6DC3" w:rsidRPr="00135C58" w:rsidRDefault="00AD6DC3" w:rsidP="00AD6DC3">
      <w:pPr>
        <w:jc w:val="center"/>
        <w:rPr>
          <w:i/>
          <w:szCs w:val="28"/>
        </w:rPr>
      </w:pPr>
    </w:p>
    <w:p w:rsidR="00AD6DC3" w:rsidRPr="000B4B53" w:rsidRDefault="00AD6DC3" w:rsidP="00AD6DC3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AD6DC3" w:rsidRPr="00FC49F9" w:rsidTr="002A1ECF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AD6DC3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C3" w:rsidRPr="00FC49F9" w:rsidRDefault="00AD6DC3" w:rsidP="002A1EC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FC49F9" w:rsidRDefault="00AD6DC3" w:rsidP="002A1EC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AD6DC3" w:rsidRPr="00FC49F9" w:rsidRDefault="00AD6DC3" w:rsidP="002A1EC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AD6DC3" w:rsidRPr="00FC49F9" w:rsidRDefault="00AD6DC3" w:rsidP="002A1EC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FC49F9" w:rsidRDefault="00035CCA" w:rsidP="005B28F3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bookmarkStart w:id="0" w:name="_GoBack"/>
            <w:r w:rsidRPr="00035CCA">
              <w:rPr>
                <w:sz w:val="24"/>
                <w:szCs w:val="24"/>
                <w:lang w:eastAsia="en-US"/>
              </w:rPr>
              <w:t>Федеральный закон от 30.12.2009 № 384-ФЗ «Технический регламент о безопасности зданий и сооружений».</w:t>
            </w:r>
            <w:bookmarkEnd w:id="0"/>
          </w:p>
        </w:tc>
      </w:tr>
      <w:tr w:rsidR="00AD6DC3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FC49F9" w:rsidRDefault="00AD6DC3" w:rsidP="002A1EC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035CCA" w:rsidRDefault="00035CCA" w:rsidP="00035CC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Не предусмотрены</w:t>
            </w:r>
          </w:p>
        </w:tc>
      </w:tr>
      <w:tr w:rsidR="00AD6DC3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FC49F9" w:rsidRDefault="00AD6DC3" w:rsidP="002A1EC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FC0165" w:rsidP="0057482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AD6DC3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C3" w:rsidRPr="00FC49F9" w:rsidRDefault="00AD6DC3" w:rsidP="002A1EC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035CCA" w:rsidRDefault="00035CCA" w:rsidP="005B28F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 xml:space="preserve">Качество работ должно соответствовать действующим национальными стандартам и сводами правил, обязательным к </w:t>
            </w:r>
            <w:proofErr w:type="gramStart"/>
            <w:r w:rsidRPr="00035CCA">
              <w:rPr>
                <w:spacing w:val="-4"/>
                <w:sz w:val="24"/>
                <w:szCs w:val="24"/>
              </w:rPr>
              <w:t>применению  ФЗ</w:t>
            </w:r>
            <w:proofErr w:type="gramEnd"/>
            <w:r w:rsidRPr="00035CCA">
              <w:rPr>
                <w:spacing w:val="-4"/>
                <w:sz w:val="24"/>
                <w:szCs w:val="24"/>
              </w:rPr>
              <w:t xml:space="preserve"> от 30.12.2009 № 384-ФЗ «Технический регламент о безопасности зданий и сооружений», ФЗ от 24.06.1998 N 89-ФЗ "Об отходах производства и потребления".</w:t>
            </w:r>
            <w:r w:rsidR="00FC0165">
              <w:rPr>
                <w:spacing w:val="-4"/>
                <w:sz w:val="24"/>
                <w:szCs w:val="24"/>
              </w:rPr>
              <w:t xml:space="preserve"> </w:t>
            </w:r>
            <w:r w:rsidR="00FC0165" w:rsidRPr="00FC0165">
              <w:rPr>
                <w:color w:val="000000"/>
                <w:sz w:val="24"/>
                <w:szCs w:val="24"/>
              </w:rPr>
              <w:t>Ф</w:t>
            </w:r>
            <w:r w:rsidR="002324E6">
              <w:rPr>
                <w:color w:val="000000"/>
                <w:sz w:val="24"/>
                <w:szCs w:val="24"/>
              </w:rPr>
              <w:t xml:space="preserve">З </w:t>
            </w:r>
            <w:r w:rsidR="00FC0165" w:rsidRPr="00FC0165">
              <w:rPr>
                <w:color w:val="000000"/>
                <w:sz w:val="24"/>
                <w:szCs w:val="24"/>
              </w:rPr>
              <w:t>от 10.01.2002 N 7-ФЗ (ред. от 08.08.2024) "Об охране окружающей среды»</w:t>
            </w:r>
            <w:r w:rsidR="002324E6">
              <w:rPr>
                <w:color w:val="000000"/>
                <w:sz w:val="24"/>
                <w:szCs w:val="24"/>
              </w:rPr>
              <w:t>.</w:t>
            </w:r>
          </w:p>
        </w:tc>
      </w:tr>
      <w:tr w:rsidR="00AD6DC3" w:rsidRPr="00FC49F9" w:rsidTr="002A1ECF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035CCA" w:rsidRDefault="00035CCA" w:rsidP="00035CC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Исполнитель несет ответственность за соблюдение техники безопасности и пожарной безопасности на объекте, за соблюдение санитарно-гигиенических норм.</w:t>
            </w:r>
          </w:p>
        </w:tc>
      </w:tr>
      <w:tr w:rsidR="00AD6DC3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035CCA" w:rsidP="00035C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Не предусмотрены</w:t>
            </w:r>
            <w:r w:rsidRPr="00FC49F9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AD6DC3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035CCA" w:rsidP="00035C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Не предусмотрены</w:t>
            </w:r>
            <w:r w:rsidRPr="00FC49F9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AD6DC3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3" w:rsidRPr="00FC49F9" w:rsidRDefault="00AD6DC3" w:rsidP="002A1EC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035CCA" w:rsidRDefault="00035CCA" w:rsidP="00035C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Сдача работ осуществляется поэтапно согласно предварительным заявкам Заказчика и по актам, подписанными обеими сторонами, в которых отражается фактически выполненный объем работ и стоимость работ</w:t>
            </w:r>
            <w:r>
              <w:rPr>
                <w:spacing w:val="-4"/>
                <w:sz w:val="24"/>
                <w:szCs w:val="24"/>
              </w:rPr>
              <w:t>.</w:t>
            </w:r>
            <w:r w:rsidRPr="00035CCA">
              <w:rPr>
                <w:spacing w:val="-4"/>
                <w:sz w:val="24"/>
                <w:szCs w:val="24"/>
              </w:rPr>
              <w:t xml:space="preserve"> </w:t>
            </w:r>
          </w:p>
          <w:p w:rsidR="00AD6DC3" w:rsidRPr="00035CCA" w:rsidRDefault="00035CCA" w:rsidP="00035C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Результаты работ должны соответствовать требованиям по объемам работ, указанным в заявках Заказчика.</w:t>
            </w:r>
          </w:p>
        </w:tc>
      </w:tr>
      <w:tr w:rsidR="00035CCA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FC49F9" w:rsidRDefault="00035CCA" w:rsidP="00035C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CA" w:rsidRPr="00FC49F9" w:rsidRDefault="00035CCA" w:rsidP="00035CC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FC49F9" w:rsidRDefault="00035CCA" w:rsidP="00035C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Не предусмотрены</w:t>
            </w:r>
            <w:r w:rsidRPr="00FC49F9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035CCA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FC49F9" w:rsidRDefault="00035CCA" w:rsidP="00035C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FC49F9" w:rsidRDefault="00035CCA" w:rsidP="00035CC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035CCA" w:rsidRDefault="002324E6" w:rsidP="00035C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035CCA" w:rsidRPr="00FC49F9" w:rsidTr="002A1ECF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FC49F9" w:rsidRDefault="00035CCA" w:rsidP="00035C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FC49F9" w:rsidRDefault="00035CCA" w:rsidP="00035CCA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CA" w:rsidRPr="00FC49F9" w:rsidRDefault="00035CCA" w:rsidP="00035C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035CCA">
              <w:rPr>
                <w:spacing w:val="-4"/>
                <w:sz w:val="24"/>
                <w:szCs w:val="24"/>
              </w:rPr>
              <w:t>Не предусмотрены</w:t>
            </w:r>
          </w:p>
        </w:tc>
      </w:tr>
    </w:tbl>
    <w:p w:rsidR="00AD6DC3" w:rsidRPr="000B4B53" w:rsidRDefault="00AD6DC3" w:rsidP="00AD6DC3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AD6DC3" w:rsidRPr="000B4B53" w:rsidRDefault="00AD6DC3" w:rsidP="00AD6DC3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AD6DC3" w:rsidRPr="000B4B53" w:rsidRDefault="00AD6DC3" w:rsidP="00AD6DC3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EA08A3" w:rsidRDefault="00EA08A3"/>
    <w:p w:rsidR="009A0C7D" w:rsidRDefault="009A0C7D"/>
    <w:p w:rsidR="009A0C7D" w:rsidRDefault="009A0C7D"/>
    <w:p w:rsidR="009A0C7D" w:rsidRDefault="009A0C7D"/>
    <w:p w:rsidR="009A0C7D" w:rsidRDefault="009A0C7D"/>
    <w:p w:rsidR="009A0C7D" w:rsidRDefault="009A0C7D"/>
    <w:p w:rsidR="009A0C7D" w:rsidRDefault="009A0C7D"/>
    <w:p w:rsidR="009A0C7D" w:rsidRDefault="009A0C7D"/>
    <w:p w:rsidR="009A0C7D" w:rsidRDefault="009A0C7D"/>
    <w:p w:rsidR="009A0C7D" w:rsidRDefault="009A0C7D"/>
    <w:p w:rsidR="009A0C7D" w:rsidRDefault="009A0C7D"/>
    <w:p w:rsidR="00081755" w:rsidRDefault="00081755"/>
    <w:p w:rsidR="00081755" w:rsidRDefault="00081755"/>
    <w:p w:rsidR="00081755" w:rsidRDefault="00081755"/>
    <w:p w:rsidR="00081755" w:rsidRDefault="00081755"/>
    <w:p w:rsidR="0057482B" w:rsidRDefault="0057482B"/>
    <w:p w:rsidR="0057482B" w:rsidRDefault="0057482B"/>
    <w:p w:rsidR="0057482B" w:rsidRDefault="0057482B"/>
    <w:p w:rsidR="009A0C7D" w:rsidRDefault="009A0C7D"/>
    <w:p w:rsidR="005B28F3" w:rsidRDefault="005B28F3"/>
    <w:p w:rsidR="009A0C7D" w:rsidRDefault="009A0C7D"/>
    <w:tbl>
      <w:tblPr>
        <w:tblW w:w="9967" w:type="dxa"/>
        <w:tblLook w:val="04A0" w:firstRow="1" w:lastRow="0" w:firstColumn="1" w:lastColumn="0" w:noHBand="0" w:noVBand="1"/>
      </w:tblPr>
      <w:tblGrid>
        <w:gridCol w:w="851"/>
        <w:gridCol w:w="6920"/>
        <w:gridCol w:w="1016"/>
        <w:gridCol w:w="1180"/>
      </w:tblGrid>
      <w:tr w:rsidR="009A0C7D" w:rsidRPr="009A0C7D" w:rsidTr="00081755">
        <w:trPr>
          <w:trHeight w:val="3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9A0C7D">
            <w:pPr>
              <w:rPr>
                <w:sz w:val="20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081755">
            <w:pPr>
              <w:jc w:val="right"/>
              <w:rPr>
                <w:sz w:val="20"/>
              </w:rPr>
            </w:pPr>
            <w:r>
              <w:rPr>
                <w:sz w:val="20"/>
              </w:rPr>
              <w:t>Приложение к Техническому заданию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</w:tr>
      <w:tr w:rsidR="009A0C7D" w:rsidRPr="009A0C7D" w:rsidTr="00081755">
        <w:trPr>
          <w:trHeight w:val="3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9A0C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</w:tr>
      <w:tr w:rsidR="009A0C7D" w:rsidRPr="009A0C7D" w:rsidTr="00081755">
        <w:trPr>
          <w:trHeight w:val="3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9A0C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9A0C7D">
            <w:pPr>
              <w:rPr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</w:tr>
      <w:tr w:rsidR="009A0C7D" w:rsidRPr="009A0C7D" w:rsidTr="00081755">
        <w:trPr>
          <w:trHeight w:val="3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9A0C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C7D" w:rsidRPr="009A0C7D" w:rsidRDefault="009A0C7D" w:rsidP="009A0C7D">
            <w:pPr>
              <w:jc w:val="right"/>
              <w:rPr>
                <w:sz w:val="20"/>
              </w:rPr>
            </w:pPr>
          </w:p>
        </w:tc>
      </w:tr>
      <w:tr w:rsidR="009A0C7D" w:rsidRPr="009A0C7D" w:rsidTr="00081755">
        <w:trPr>
          <w:trHeight w:val="103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0C7D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0C7D">
              <w:rPr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0C7D">
              <w:rPr>
                <w:b/>
                <w:bCs/>
                <w:sz w:val="24"/>
                <w:szCs w:val="24"/>
              </w:rPr>
              <w:t>Кол-во.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0C7D">
              <w:rPr>
                <w:b/>
                <w:bCs/>
                <w:sz w:val="24"/>
                <w:szCs w:val="24"/>
              </w:rPr>
              <w:t>Ед. изм.</w:t>
            </w:r>
          </w:p>
        </w:tc>
      </w:tr>
      <w:tr w:rsidR="00037E7C" w:rsidRPr="009A0C7D" w:rsidTr="00C94AC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81755" w:rsidRDefault="00037E7C" w:rsidP="00037E7C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37E7C" w:rsidRDefault="00037E7C" w:rsidP="00037E7C">
            <w:pPr>
              <w:rPr>
                <w:b/>
                <w:bCs/>
                <w:color w:val="000000"/>
                <w:sz w:val="20"/>
              </w:rPr>
            </w:pPr>
            <w:r w:rsidRPr="00037E7C">
              <w:rPr>
                <w:b/>
                <w:bCs/>
                <w:color w:val="000000"/>
                <w:sz w:val="20"/>
              </w:rPr>
              <w:t xml:space="preserve">Наружные сети канализации диаметр трубопровода 100 мм. </w:t>
            </w:r>
            <w:r w:rsidRPr="00037E7C">
              <w:rPr>
                <w:color w:val="000000"/>
                <w:sz w:val="20"/>
              </w:rPr>
              <w:t>В перечень работ по разовой заявке входит: устранение засора системы канализации с промывкой пролета трубопровода от колодца до колодца, очистка колодца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м.п.</w:t>
            </w:r>
          </w:p>
        </w:tc>
      </w:tr>
      <w:tr w:rsidR="00037E7C" w:rsidRPr="009A0C7D" w:rsidTr="00C94AC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81755" w:rsidRDefault="00037E7C" w:rsidP="00037E7C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37E7C" w:rsidRDefault="00037E7C" w:rsidP="00037E7C">
            <w:pPr>
              <w:rPr>
                <w:b/>
                <w:bCs/>
                <w:color w:val="000000"/>
                <w:sz w:val="20"/>
              </w:rPr>
            </w:pPr>
            <w:r w:rsidRPr="00037E7C">
              <w:rPr>
                <w:b/>
                <w:bCs/>
                <w:color w:val="000000"/>
                <w:sz w:val="20"/>
              </w:rPr>
              <w:t xml:space="preserve">Наружные сети канализации диаметр трубопровода 150 мм. </w:t>
            </w:r>
            <w:r w:rsidRPr="00037E7C">
              <w:rPr>
                <w:color w:val="000000"/>
                <w:sz w:val="20"/>
              </w:rPr>
              <w:t>В перечень работ по разовой заявке входит: устранение засора системы канализации с промывкой пролета трубопровода от колодца до колодца, очистка колодца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м.п.</w:t>
            </w:r>
          </w:p>
        </w:tc>
      </w:tr>
      <w:tr w:rsidR="00037E7C" w:rsidRPr="009A0C7D" w:rsidTr="00C94AC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81755" w:rsidRDefault="00037E7C" w:rsidP="00037E7C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37E7C" w:rsidRDefault="00037E7C" w:rsidP="00037E7C">
            <w:pPr>
              <w:rPr>
                <w:b/>
                <w:bCs/>
                <w:color w:val="000000"/>
                <w:sz w:val="20"/>
              </w:rPr>
            </w:pPr>
            <w:r w:rsidRPr="00037E7C">
              <w:rPr>
                <w:b/>
                <w:bCs/>
                <w:color w:val="000000"/>
                <w:sz w:val="20"/>
              </w:rPr>
              <w:t xml:space="preserve">Наружные сети канализации диаметр трубопровода 200 мм. </w:t>
            </w:r>
            <w:r w:rsidRPr="00037E7C">
              <w:rPr>
                <w:color w:val="000000"/>
                <w:sz w:val="20"/>
              </w:rPr>
              <w:t>В перечень работ по разовой заявке входит: устранение засора системы канализации с промывкой пролета трубопровода от колодца до колодца, очистка колодца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м.п.</w:t>
            </w:r>
          </w:p>
        </w:tc>
      </w:tr>
      <w:tr w:rsidR="00037E7C" w:rsidRPr="009A0C7D" w:rsidTr="00C94AC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81755" w:rsidRDefault="00037E7C" w:rsidP="00037E7C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37E7C" w:rsidRDefault="00037E7C" w:rsidP="00037E7C">
            <w:pPr>
              <w:rPr>
                <w:b/>
                <w:bCs/>
                <w:color w:val="000000"/>
                <w:sz w:val="20"/>
              </w:rPr>
            </w:pPr>
            <w:r w:rsidRPr="00037E7C">
              <w:rPr>
                <w:b/>
                <w:bCs/>
                <w:color w:val="000000"/>
                <w:sz w:val="20"/>
              </w:rPr>
              <w:t xml:space="preserve">Наружные сети ливневой канализации диаметр трубопровода 200 мм. </w:t>
            </w:r>
            <w:r w:rsidRPr="00037E7C">
              <w:rPr>
                <w:color w:val="000000"/>
                <w:sz w:val="20"/>
              </w:rPr>
              <w:t>В перечень работ по разовой заявке входит: устранение засора системы канализации с промывкой пролета трубопровода от колодца до колодца</w:t>
            </w:r>
            <w:r w:rsidR="007054B7">
              <w:rPr>
                <w:color w:val="000000"/>
                <w:sz w:val="20"/>
              </w:rPr>
              <w:t>,</w:t>
            </w:r>
            <w:r w:rsidR="007054B7" w:rsidRPr="00037E7C">
              <w:rPr>
                <w:color w:val="000000"/>
                <w:sz w:val="20"/>
              </w:rPr>
              <w:t xml:space="preserve"> очистка колодца</w:t>
            </w:r>
            <w:r w:rsidR="007054B7">
              <w:rPr>
                <w:color w:val="000000"/>
                <w:sz w:val="20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м.п.</w:t>
            </w:r>
          </w:p>
        </w:tc>
      </w:tr>
      <w:tr w:rsidR="00037E7C" w:rsidRPr="009A0C7D" w:rsidTr="00C94AC7">
        <w:trPr>
          <w:trHeight w:val="7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81755" w:rsidRDefault="00037E7C" w:rsidP="00037E7C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37E7C" w:rsidRDefault="00037E7C" w:rsidP="00037E7C">
            <w:pPr>
              <w:rPr>
                <w:b/>
                <w:bCs/>
                <w:color w:val="000000"/>
                <w:sz w:val="20"/>
              </w:rPr>
            </w:pPr>
            <w:r w:rsidRPr="00037E7C">
              <w:rPr>
                <w:b/>
                <w:bCs/>
                <w:color w:val="000000"/>
                <w:sz w:val="20"/>
              </w:rPr>
              <w:t xml:space="preserve">Наружные сети канализации диаметр трубопровода 300 мм. </w:t>
            </w:r>
            <w:r w:rsidRPr="00037E7C">
              <w:rPr>
                <w:color w:val="000000"/>
                <w:sz w:val="20"/>
              </w:rPr>
              <w:t>В перечень работ по разовой заявке входит: устранение засора системы канализации с промывкой пролета трубопровода от колодца до колодца, очистка колодца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м.п.</w:t>
            </w:r>
          </w:p>
        </w:tc>
      </w:tr>
      <w:tr w:rsidR="00037E7C" w:rsidRPr="009A0C7D" w:rsidTr="00C94AC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81755" w:rsidRDefault="00037E7C" w:rsidP="00037E7C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E7C" w:rsidRPr="00037E7C" w:rsidRDefault="00037E7C" w:rsidP="00037E7C">
            <w:pPr>
              <w:rPr>
                <w:b/>
                <w:bCs/>
                <w:color w:val="000000"/>
                <w:sz w:val="20"/>
              </w:rPr>
            </w:pPr>
            <w:r w:rsidRPr="00037E7C">
              <w:rPr>
                <w:b/>
                <w:bCs/>
                <w:color w:val="000000"/>
                <w:sz w:val="20"/>
              </w:rPr>
              <w:t xml:space="preserve">Наружные сети канализации диаметр трубопровода 500 мм. </w:t>
            </w:r>
            <w:r w:rsidRPr="00037E7C">
              <w:rPr>
                <w:color w:val="000000"/>
                <w:sz w:val="20"/>
              </w:rPr>
              <w:t>В перечень работ по разовой заявке входит: устранение засора системы канализации с промывкой пролета трубопровода от колодца до колодца, очистка колодца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E7C" w:rsidRPr="00037E7C" w:rsidRDefault="00037E7C" w:rsidP="00037E7C">
            <w:pPr>
              <w:jc w:val="center"/>
              <w:rPr>
                <w:sz w:val="24"/>
                <w:szCs w:val="24"/>
              </w:rPr>
            </w:pPr>
            <w:r w:rsidRPr="00037E7C">
              <w:rPr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081755" w:rsidP="00081755">
            <w:pPr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Обслуживание ж</w:t>
            </w:r>
            <w:r w:rsidR="009A0C7D" w:rsidRPr="009A0C7D">
              <w:rPr>
                <w:b/>
                <w:bCs/>
                <w:color w:val="000000"/>
                <w:sz w:val="20"/>
              </w:rPr>
              <w:t>ироуловител</w:t>
            </w:r>
            <w:r>
              <w:rPr>
                <w:b/>
                <w:bCs/>
                <w:color w:val="000000"/>
                <w:sz w:val="20"/>
              </w:rPr>
              <w:t>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м3</w:t>
            </w:r>
          </w:p>
        </w:tc>
      </w:tr>
      <w:tr w:rsidR="009A0C7D" w:rsidRPr="009A0C7D" w:rsidTr="00081755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081755" w:rsidP="00081755">
            <w:pPr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Обслуживание н</w:t>
            </w:r>
            <w:r w:rsidR="009A0C7D" w:rsidRPr="009A0C7D">
              <w:rPr>
                <w:b/>
                <w:bCs/>
                <w:color w:val="000000"/>
                <w:sz w:val="20"/>
              </w:rPr>
              <w:t>ефтеловушк</w:t>
            </w:r>
            <w:r>
              <w:rPr>
                <w:b/>
                <w:bCs/>
                <w:color w:val="000000"/>
                <w:sz w:val="20"/>
              </w:rPr>
              <w:t>и</w:t>
            </w:r>
            <w:r w:rsidR="009A0C7D" w:rsidRPr="009A0C7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м3</w:t>
            </w:r>
          </w:p>
        </w:tc>
      </w:tr>
      <w:tr w:rsidR="009A0C7D" w:rsidRPr="009A0C7D" w:rsidTr="00081755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rPr>
                <w:b/>
                <w:bCs/>
                <w:color w:val="000000"/>
                <w:sz w:val="20"/>
              </w:rPr>
            </w:pPr>
            <w:r w:rsidRPr="009A0C7D">
              <w:rPr>
                <w:b/>
                <w:bCs/>
                <w:color w:val="000000"/>
                <w:sz w:val="20"/>
              </w:rPr>
              <w:t>Видеодиагностика труб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8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081755" w:rsidP="0057482B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Услуги к</w:t>
            </w:r>
            <w:r w:rsidR="009A0C7D" w:rsidRPr="009A0C7D">
              <w:rPr>
                <w:b/>
                <w:bCs/>
                <w:color w:val="000000"/>
                <w:sz w:val="20"/>
              </w:rPr>
              <w:t>омбинированн</w:t>
            </w:r>
            <w:r>
              <w:rPr>
                <w:b/>
                <w:bCs/>
                <w:color w:val="000000"/>
                <w:sz w:val="20"/>
              </w:rPr>
              <w:t xml:space="preserve">ой </w:t>
            </w:r>
            <w:r w:rsidR="009A0C7D" w:rsidRPr="009A0C7D">
              <w:rPr>
                <w:b/>
                <w:bCs/>
                <w:color w:val="000000"/>
                <w:sz w:val="20"/>
              </w:rPr>
              <w:t>каналопромывочн</w:t>
            </w:r>
            <w:r>
              <w:rPr>
                <w:b/>
                <w:bCs/>
                <w:color w:val="000000"/>
                <w:sz w:val="20"/>
              </w:rPr>
              <w:t>ой</w:t>
            </w:r>
            <w:r w:rsidR="009A0C7D" w:rsidRPr="009A0C7D">
              <w:rPr>
                <w:b/>
                <w:bCs/>
                <w:color w:val="000000"/>
                <w:sz w:val="20"/>
              </w:rPr>
              <w:t xml:space="preserve"> илососн</w:t>
            </w:r>
            <w:r>
              <w:rPr>
                <w:b/>
                <w:bCs/>
                <w:color w:val="000000"/>
                <w:sz w:val="20"/>
              </w:rPr>
              <w:t>ой</w:t>
            </w:r>
            <w:r w:rsidR="009A0C7D" w:rsidRPr="009A0C7D">
              <w:rPr>
                <w:b/>
                <w:bCs/>
                <w:color w:val="000000"/>
                <w:sz w:val="20"/>
              </w:rPr>
              <w:t xml:space="preserve"> машин</w:t>
            </w:r>
            <w:r>
              <w:rPr>
                <w:b/>
                <w:bCs/>
                <w:color w:val="000000"/>
                <w:sz w:val="20"/>
              </w:rPr>
              <w:t>ы</w:t>
            </w:r>
            <w:r w:rsidR="009A0C7D" w:rsidRPr="009A0C7D">
              <w:rPr>
                <w:b/>
                <w:bCs/>
                <w:color w:val="000000"/>
                <w:sz w:val="20"/>
              </w:rPr>
              <w:t xml:space="preserve"> не менее 7 м/куб. Диаметр трубопровода 100-150 мм.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9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7D" w:rsidRPr="009A0C7D" w:rsidRDefault="00CC58BA" w:rsidP="0057482B">
            <w:pPr>
              <w:rPr>
                <w:b/>
                <w:bCs/>
                <w:color w:val="000000"/>
                <w:sz w:val="20"/>
              </w:rPr>
            </w:pPr>
            <w:r w:rsidRPr="00CC58BA">
              <w:rPr>
                <w:b/>
                <w:bCs/>
                <w:color w:val="000000"/>
                <w:sz w:val="20"/>
              </w:rPr>
              <w:t xml:space="preserve">Услуги комбинированной каналопромывочной илососной машины не менее 7 м/куб. </w:t>
            </w:r>
            <w:r w:rsidR="009A0C7D" w:rsidRPr="009A0C7D">
              <w:rPr>
                <w:b/>
                <w:bCs/>
                <w:color w:val="000000"/>
                <w:sz w:val="20"/>
              </w:rPr>
              <w:t>Диаметр трубопровода 200 мм.</w:t>
            </w:r>
            <w: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9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7D" w:rsidRPr="009A0C7D" w:rsidRDefault="00CC58BA" w:rsidP="0057482B">
            <w:pPr>
              <w:rPr>
                <w:b/>
                <w:bCs/>
                <w:color w:val="000000"/>
                <w:sz w:val="20"/>
              </w:rPr>
            </w:pPr>
            <w:r w:rsidRPr="00CC58BA">
              <w:rPr>
                <w:b/>
                <w:bCs/>
                <w:color w:val="000000"/>
                <w:sz w:val="20"/>
              </w:rPr>
              <w:t xml:space="preserve">Услуги комбинированной каналопромывочной илососной машины не менее 7 м/куб. </w:t>
            </w:r>
            <w:r w:rsidR="009A0C7D" w:rsidRPr="009A0C7D">
              <w:rPr>
                <w:b/>
                <w:bCs/>
                <w:color w:val="000000"/>
                <w:sz w:val="20"/>
              </w:rPr>
              <w:t>Диаметр трубопровода 250 мм.</w:t>
            </w:r>
            <w: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7D" w:rsidRPr="009A0C7D" w:rsidRDefault="00CC58BA" w:rsidP="0057482B">
            <w:pPr>
              <w:rPr>
                <w:b/>
                <w:bCs/>
                <w:color w:val="000000"/>
                <w:sz w:val="20"/>
              </w:rPr>
            </w:pPr>
            <w:r w:rsidRPr="00CC58BA">
              <w:rPr>
                <w:b/>
                <w:bCs/>
                <w:color w:val="000000"/>
                <w:sz w:val="20"/>
              </w:rPr>
              <w:t xml:space="preserve">Услуги комбинированной каналопромывочной илососной машины не менее 7 м/куб. </w:t>
            </w:r>
            <w:r w:rsidR="009A0C7D" w:rsidRPr="009A0C7D">
              <w:rPr>
                <w:b/>
                <w:bCs/>
                <w:color w:val="000000"/>
                <w:sz w:val="20"/>
              </w:rPr>
              <w:t>Диаметр трубопровода 300 мм.</w:t>
            </w:r>
            <w: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7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7D" w:rsidRPr="009A0C7D" w:rsidRDefault="00CC58BA" w:rsidP="0057482B">
            <w:pPr>
              <w:rPr>
                <w:b/>
                <w:bCs/>
                <w:color w:val="000000"/>
                <w:sz w:val="20"/>
              </w:rPr>
            </w:pPr>
            <w:r w:rsidRPr="00CC58BA">
              <w:rPr>
                <w:b/>
                <w:bCs/>
                <w:color w:val="000000"/>
                <w:sz w:val="20"/>
              </w:rPr>
              <w:t xml:space="preserve">Услуги комбинированной каналопромывочной илососной машины не менее 7 м/куб. </w:t>
            </w:r>
            <w:r w:rsidR="009A0C7D" w:rsidRPr="009A0C7D">
              <w:rPr>
                <w:b/>
                <w:bCs/>
                <w:color w:val="000000"/>
                <w:sz w:val="20"/>
              </w:rPr>
              <w:t>Диаметр трубопровода 400 мм.</w:t>
            </w:r>
            <w: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7D" w:rsidRPr="009A0C7D" w:rsidRDefault="00CC58BA" w:rsidP="0057482B">
            <w:pPr>
              <w:rPr>
                <w:b/>
                <w:bCs/>
                <w:color w:val="000000"/>
                <w:sz w:val="20"/>
              </w:rPr>
            </w:pPr>
            <w:r w:rsidRPr="00CC58BA">
              <w:rPr>
                <w:b/>
                <w:bCs/>
                <w:color w:val="000000"/>
                <w:sz w:val="20"/>
              </w:rPr>
              <w:t xml:space="preserve">Услуги комбинированной каналопромывочной илососной машины не менее 7 м/куб. </w:t>
            </w:r>
            <w:r w:rsidR="009A0C7D" w:rsidRPr="009A0C7D">
              <w:rPr>
                <w:b/>
                <w:bCs/>
                <w:color w:val="000000"/>
                <w:sz w:val="20"/>
              </w:rPr>
              <w:t>Диаметр трубопровода 500 мм.</w:t>
            </w:r>
            <w: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9A0C7D" w:rsidRPr="009A0C7D" w:rsidTr="00081755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7D" w:rsidRPr="00081755" w:rsidRDefault="009A0C7D" w:rsidP="0008175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rPr>
                <w:b/>
                <w:bCs/>
                <w:color w:val="000000"/>
                <w:sz w:val="20"/>
              </w:rPr>
            </w:pPr>
            <w:r w:rsidRPr="009A0C7D">
              <w:rPr>
                <w:b/>
                <w:bCs/>
                <w:color w:val="000000"/>
                <w:sz w:val="20"/>
              </w:rPr>
              <w:t xml:space="preserve">Транспортирование отходов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sz w:val="24"/>
                <w:szCs w:val="24"/>
              </w:rPr>
            </w:pPr>
            <w:r w:rsidRPr="009A0C7D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7D" w:rsidRPr="009A0C7D" w:rsidRDefault="009A0C7D" w:rsidP="009A0C7D">
            <w:pPr>
              <w:jc w:val="center"/>
              <w:rPr>
                <w:color w:val="000000"/>
                <w:sz w:val="24"/>
                <w:szCs w:val="24"/>
              </w:rPr>
            </w:pPr>
            <w:r w:rsidRPr="009A0C7D">
              <w:rPr>
                <w:color w:val="000000"/>
                <w:sz w:val="24"/>
                <w:szCs w:val="24"/>
              </w:rPr>
              <w:t>рейс</w:t>
            </w:r>
          </w:p>
        </w:tc>
      </w:tr>
    </w:tbl>
    <w:p w:rsidR="000110A3" w:rsidRDefault="000110A3"/>
    <w:p w:rsidR="000110A3" w:rsidRPr="000110A3" w:rsidRDefault="000110A3" w:rsidP="000110A3"/>
    <w:p w:rsidR="000110A3" w:rsidRPr="000110A3" w:rsidRDefault="000110A3" w:rsidP="000110A3"/>
    <w:p w:rsidR="009A0C7D" w:rsidRPr="000110A3" w:rsidRDefault="009A0C7D" w:rsidP="000110A3"/>
    <w:sectPr w:rsidR="009A0C7D" w:rsidRPr="000110A3" w:rsidSect="000110A3">
      <w:pgSz w:w="11906" w:h="16838"/>
      <w:pgMar w:top="993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B02FA"/>
    <w:multiLevelType w:val="hybridMultilevel"/>
    <w:tmpl w:val="E48A1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DA"/>
    <w:rsid w:val="000110A3"/>
    <w:rsid w:val="00035CCA"/>
    <w:rsid w:val="00037E7C"/>
    <w:rsid w:val="00081755"/>
    <w:rsid w:val="002324E6"/>
    <w:rsid w:val="00485EC9"/>
    <w:rsid w:val="004B3CDA"/>
    <w:rsid w:val="0057482B"/>
    <w:rsid w:val="005B28F3"/>
    <w:rsid w:val="006A0DDB"/>
    <w:rsid w:val="007054B7"/>
    <w:rsid w:val="009A0C7D"/>
    <w:rsid w:val="00AD6DC3"/>
    <w:rsid w:val="00CC58BA"/>
    <w:rsid w:val="00EA08A3"/>
    <w:rsid w:val="00FC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86CC"/>
  <w15:chartTrackingRefBased/>
  <w15:docId w15:val="{18CEE41E-2061-47CA-8D64-27D5AB5A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AD6DC3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081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Шангареева Инна Григорьевна</cp:lastModifiedBy>
  <cp:revision>13</cp:revision>
  <dcterms:created xsi:type="dcterms:W3CDTF">2024-08-06T04:36:00Z</dcterms:created>
  <dcterms:modified xsi:type="dcterms:W3CDTF">2024-10-08T04:22:00Z</dcterms:modified>
</cp:coreProperties>
</file>