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664"/>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8F54D3">
              <w:rPr>
                <w:bCs/>
                <w:sz w:val="24"/>
                <w:szCs w:val="24"/>
              </w:rPr>
              <w:t>30</w:t>
            </w:r>
            <w:r w:rsidR="006D5F11">
              <w:rPr>
                <w:bCs/>
                <w:sz w:val="24"/>
                <w:szCs w:val="24"/>
              </w:rPr>
              <w:t>.</w:t>
            </w:r>
            <w:r w:rsidR="00EF14B2">
              <w:rPr>
                <w:bCs/>
                <w:sz w:val="24"/>
                <w:szCs w:val="24"/>
              </w:rPr>
              <w:t>08</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6C5533"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6C5533" w:rsidP="002E45CD">
            <w:pPr>
              <w:ind w:left="376"/>
              <w:rPr>
                <w:sz w:val="24"/>
                <w:szCs w:val="24"/>
              </w:rPr>
            </w:pPr>
            <w:r>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6C5533">
              <w:rPr>
                <w:sz w:val="28"/>
                <w:szCs w:val="28"/>
              </w:rPr>
              <w:t>И.А. Шамаева</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CC5D5B"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CC5D5B">
        <w:rPr>
          <w:rFonts w:ascii="Times New Roman" w:hAnsi="Times New Roman"/>
          <w:sz w:val="32"/>
          <w:szCs w:val="32"/>
        </w:rPr>
        <w:t xml:space="preserve">расходных материалов для клинико-диагностической лаборатории </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Default="007326EA" w:rsidP="007A7A22">
      <w:pPr>
        <w:suppressAutoHyphens/>
        <w:spacing w:before="240"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E27F46" w:rsidRDefault="00E27F46" w:rsidP="007A7A22">
      <w:pPr>
        <w:suppressAutoHyphens/>
        <w:spacing w:before="240" w:after="0"/>
        <w:jc w:val="center"/>
        <w:rPr>
          <w:rFonts w:ascii="Times New Roman" w:eastAsia="Times New Roman" w:hAnsi="Times New Roman"/>
          <w:sz w:val="24"/>
          <w:szCs w:val="24"/>
          <w:lang w:eastAsia="ru-RU"/>
        </w:rPr>
      </w:pPr>
    </w:p>
    <w:p w:rsidR="00E27F46" w:rsidRDefault="00E27F46" w:rsidP="007A7A22">
      <w:pPr>
        <w:suppressAutoHyphens/>
        <w:spacing w:before="240" w:after="0"/>
        <w:jc w:val="center"/>
        <w:rPr>
          <w:rFonts w:ascii="Times New Roman" w:eastAsia="Times New Roman" w:hAnsi="Times New Roman"/>
          <w:sz w:val="24"/>
          <w:szCs w:val="24"/>
          <w:lang w:eastAsia="ru-RU"/>
        </w:rPr>
      </w:pP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CC5D5B">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CC5D5B">
              <w:rPr>
                <w:rFonts w:ascii="Times New Roman" w:hAnsi="Times New Roman"/>
                <w:sz w:val="24"/>
                <w:szCs w:val="24"/>
              </w:rPr>
              <w:t xml:space="preserve">расходных материалов для клинико-диагностической лаборатории </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9"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CC5D5B">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CC5D5B">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CC5D5B">
              <w:rPr>
                <w:rFonts w:ascii="Times New Roman" w:eastAsia="Calibri" w:hAnsi="Times New Roman"/>
                <w:sz w:val="24"/>
                <w:szCs w:val="24"/>
              </w:rPr>
              <w:t xml:space="preserve">Сажаева Наталья Николаевна </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CC5D5B">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CC5D5B">
              <w:rPr>
                <w:rFonts w:ascii="Times New Roman" w:hAnsi="Times New Roman"/>
                <w:bCs/>
                <w:sz w:val="24"/>
                <w:szCs w:val="24"/>
              </w:rPr>
              <w:t>52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2C2078" w:rsidRPr="002C2078" w:rsidRDefault="002C2078" w:rsidP="002C2078">
            <w:pPr>
              <w:suppressAutoHyphens/>
              <w:spacing w:after="0" w:line="240" w:lineRule="auto"/>
              <w:jc w:val="both"/>
              <w:rPr>
                <w:rFonts w:ascii="Times New Roman" w:eastAsia="Times New Roman" w:hAnsi="Times New Roman"/>
                <w:bCs/>
                <w:sz w:val="24"/>
                <w:szCs w:val="24"/>
                <w:lang w:eastAsia="ru-RU"/>
              </w:rPr>
            </w:pPr>
            <w:r w:rsidRPr="002C2078">
              <w:rPr>
                <w:rFonts w:ascii="Times New Roman" w:eastAsia="Times New Roman" w:hAnsi="Times New Roman"/>
                <w:bCs/>
                <w:sz w:val="24"/>
                <w:szCs w:val="24"/>
                <w:lang w:eastAsia="ru-RU"/>
              </w:rPr>
              <w:t xml:space="preserve">Наименование электронной торговой площадки (далее – ЭТП) в информационно-телекоммуникационной сети «Интернет»: Акционерное общество </w:t>
            </w:r>
            <w:r w:rsidRPr="00BD2B16">
              <w:rPr>
                <w:rFonts w:ascii="Times New Roman" w:eastAsia="Times New Roman" w:hAnsi="Times New Roman"/>
                <w:bCs/>
                <w:sz w:val="24"/>
                <w:szCs w:val="24"/>
                <w:lang w:eastAsia="ru-RU"/>
              </w:rPr>
              <w:t>«Сбербанк - Автоматизированная система торгов» (АО «Сбербанк - АСТ»)</w:t>
            </w:r>
            <w:r w:rsidRPr="002C2078">
              <w:rPr>
                <w:rFonts w:ascii="Times New Roman" w:eastAsia="Times New Roman" w:hAnsi="Times New Roman"/>
                <w:bCs/>
                <w:sz w:val="24"/>
                <w:szCs w:val="24"/>
                <w:lang w:eastAsia="ru-RU"/>
              </w:rPr>
              <w:t>.</w:t>
            </w:r>
          </w:p>
          <w:p w:rsidR="00F17560" w:rsidRPr="002C2078" w:rsidRDefault="002C2078" w:rsidP="002C2078">
            <w:pPr>
              <w:suppressAutoHyphens/>
              <w:spacing w:after="0" w:line="240" w:lineRule="auto"/>
              <w:jc w:val="both"/>
              <w:rPr>
                <w:rFonts w:ascii="Times New Roman" w:eastAsia="Times New Roman" w:hAnsi="Times New Roman"/>
                <w:bCs/>
                <w:sz w:val="24"/>
                <w:szCs w:val="24"/>
                <w:lang w:eastAsia="ru-RU"/>
              </w:rPr>
            </w:pPr>
            <w:r w:rsidRPr="002C2078">
              <w:rPr>
                <w:rFonts w:ascii="Times New Roman" w:eastAsia="Times New Roman" w:hAnsi="Times New Roman"/>
                <w:bCs/>
                <w:sz w:val="24"/>
                <w:szCs w:val="24"/>
                <w:lang w:eastAsia="ru-RU"/>
              </w:rPr>
              <w:t xml:space="preserve">Адрес электронной площадки в информационно-телекоммуникационной сети </w:t>
            </w:r>
            <w:r w:rsidRPr="002E1668">
              <w:rPr>
                <w:rFonts w:ascii="Times New Roman" w:eastAsia="Times New Roman" w:hAnsi="Times New Roman"/>
                <w:bCs/>
                <w:sz w:val="24"/>
                <w:szCs w:val="24"/>
                <w:lang w:eastAsia="ru-RU"/>
              </w:rPr>
              <w:t xml:space="preserve">«Интернет» – </w:t>
            </w:r>
            <w:hyperlink r:id="rId10" w:history="1">
              <w:r w:rsidRPr="002E1668">
                <w:rPr>
                  <w:rFonts w:ascii="Times New Roman" w:eastAsia="Times New Roman" w:hAnsi="Times New Roman"/>
                  <w:bCs/>
                  <w:sz w:val="24"/>
                  <w:szCs w:val="24"/>
                  <w:lang w:eastAsia="ru-RU"/>
                </w:rPr>
                <w:t>http://utp.sberbank-ast.ru</w:t>
              </w:r>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CC5D5B" w:rsidP="00A3089E">
            <w:pPr>
              <w:spacing w:after="0" w:line="240" w:lineRule="auto"/>
              <w:ind w:firstLine="4"/>
              <w:jc w:val="both"/>
              <w:rPr>
                <w:rFonts w:ascii="Times New Roman" w:hAnsi="Times New Roman"/>
                <w:sz w:val="24"/>
                <w:szCs w:val="24"/>
              </w:rPr>
            </w:pPr>
            <w:r>
              <w:rPr>
                <w:rFonts w:ascii="Times New Roman" w:hAnsi="Times New Roman"/>
                <w:sz w:val="24"/>
                <w:szCs w:val="24"/>
              </w:rPr>
              <w:t xml:space="preserve">858 017 (Восемьсот пятьдесят восемь тысяч семнадцать) рублей </w:t>
            </w:r>
            <w:r w:rsidR="00FA3F18" w:rsidRPr="00FA3F18">
              <w:rPr>
                <w:rFonts w:ascii="Times New Roman" w:hAnsi="Times New Roman"/>
                <w:sz w:val="24"/>
                <w:szCs w:val="24"/>
              </w:rPr>
              <w:t>68</w:t>
            </w:r>
            <w:r>
              <w:rPr>
                <w:rFonts w:ascii="Times New Roman" w:hAnsi="Times New Roman"/>
                <w:sz w:val="24"/>
                <w:szCs w:val="24"/>
              </w:rPr>
              <w:t xml:space="preserve"> копеек</w:t>
            </w:r>
            <w:r w:rsidR="006C5533">
              <w:rPr>
                <w:rFonts w:ascii="Times New Roman" w:hAnsi="Times New Roman"/>
                <w:sz w:val="24"/>
                <w:szCs w:val="24"/>
              </w:rPr>
              <w:t>, включая все налоги, сборы и обязательные платежи</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8F54D3">
              <w:rPr>
                <w:rFonts w:ascii="Times New Roman" w:hAnsi="Times New Roman"/>
                <w:bCs/>
                <w:sz w:val="24"/>
                <w:szCs w:val="24"/>
              </w:rPr>
              <w:t>04</w:t>
            </w:r>
            <w:r w:rsidR="00A9692C">
              <w:rPr>
                <w:rFonts w:ascii="Times New Roman" w:hAnsi="Times New Roman"/>
                <w:bCs/>
                <w:sz w:val="24"/>
                <w:szCs w:val="24"/>
              </w:rPr>
              <w:t xml:space="preserve">» </w:t>
            </w:r>
            <w:r w:rsidR="00B15F77">
              <w:rPr>
                <w:rFonts w:ascii="Times New Roman" w:hAnsi="Times New Roman"/>
                <w:bCs/>
                <w:sz w:val="24"/>
                <w:szCs w:val="24"/>
              </w:rPr>
              <w:t>сентября</w:t>
            </w:r>
            <w:r w:rsidR="00F179C9">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8F54D3">
            <w:pPr>
              <w:pStyle w:val="afffff6"/>
              <w:rPr>
                <w:rFonts w:ascii="Times New Roman" w:hAnsi="Times New Roman"/>
                <w:bCs/>
                <w:sz w:val="24"/>
                <w:szCs w:val="24"/>
              </w:rPr>
            </w:pPr>
            <w:r w:rsidRPr="00A505AA">
              <w:rPr>
                <w:rFonts w:ascii="Times New Roman" w:hAnsi="Times New Roman"/>
                <w:bCs/>
                <w:spacing w:val="-6"/>
                <w:sz w:val="24"/>
                <w:szCs w:val="24"/>
              </w:rPr>
              <w:t>«</w:t>
            </w:r>
            <w:r w:rsidR="008F54D3">
              <w:rPr>
                <w:rFonts w:ascii="Times New Roman" w:hAnsi="Times New Roman"/>
                <w:bCs/>
                <w:spacing w:val="-6"/>
                <w:sz w:val="24"/>
                <w:szCs w:val="24"/>
              </w:rPr>
              <w:t>04</w:t>
            </w:r>
            <w:r w:rsidRPr="00A505AA">
              <w:rPr>
                <w:rFonts w:ascii="Times New Roman" w:hAnsi="Times New Roman"/>
                <w:bCs/>
                <w:spacing w:val="-6"/>
                <w:sz w:val="24"/>
                <w:szCs w:val="24"/>
              </w:rPr>
              <w:t xml:space="preserve">» </w:t>
            </w:r>
            <w:r w:rsidR="00B15F77">
              <w:rPr>
                <w:rFonts w:ascii="Times New Roman" w:hAnsi="Times New Roman"/>
                <w:bCs/>
                <w:sz w:val="24"/>
                <w:szCs w:val="24"/>
              </w:rPr>
              <w:t>сентября</w:t>
            </w:r>
            <w:r w:rsidR="00546947" w:rsidRPr="00A505AA">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8F54D3">
            <w:pPr>
              <w:pStyle w:val="afffff6"/>
              <w:rPr>
                <w:rFonts w:ascii="Times New Roman" w:hAnsi="Times New Roman"/>
                <w:bCs/>
                <w:sz w:val="24"/>
                <w:szCs w:val="24"/>
              </w:rPr>
            </w:pPr>
            <w:r w:rsidRPr="00A505AA">
              <w:rPr>
                <w:rFonts w:ascii="Times New Roman" w:hAnsi="Times New Roman"/>
                <w:bCs/>
                <w:spacing w:val="-6"/>
                <w:sz w:val="24"/>
                <w:szCs w:val="24"/>
              </w:rPr>
              <w:t>«</w:t>
            </w:r>
            <w:r w:rsidR="008F54D3">
              <w:rPr>
                <w:rFonts w:ascii="Times New Roman" w:hAnsi="Times New Roman"/>
                <w:bCs/>
                <w:spacing w:val="-6"/>
                <w:sz w:val="24"/>
                <w:szCs w:val="24"/>
              </w:rPr>
              <w:t>04</w:t>
            </w:r>
            <w:bookmarkStart w:id="12" w:name="_GoBack"/>
            <w:bookmarkEnd w:id="12"/>
            <w:r w:rsidRPr="00A505AA">
              <w:rPr>
                <w:rFonts w:ascii="Times New Roman" w:hAnsi="Times New Roman"/>
                <w:bCs/>
                <w:spacing w:val="-6"/>
                <w:sz w:val="24"/>
                <w:szCs w:val="24"/>
              </w:rPr>
              <w:t xml:space="preserve">» </w:t>
            </w:r>
            <w:r w:rsidR="00B15F77">
              <w:rPr>
                <w:rFonts w:ascii="Times New Roman" w:hAnsi="Times New Roman"/>
                <w:bCs/>
                <w:sz w:val="24"/>
                <w:szCs w:val="24"/>
              </w:rPr>
              <w:t>сентября</w:t>
            </w:r>
            <w:r w:rsidRPr="00A505AA">
              <w:rPr>
                <w:rFonts w:ascii="Times New Roman" w:hAnsi="Times New Roman"/>
                <w:bCs/>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C3F73">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C3F73">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D47E33" w:rsidRDefault="00B4668C" w:rsidP="002C207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37</w:t>
            </w:r>
            <w:r w:rsidR="002E1668">
              <w:rPr>
                <w:rFonts w:ascii="Times New Roman" w:hAnsi="Times New Roman"/>
                <w:sz w:val="24"/>
                <w:szCs w:val="24"/>
              </w:rPr>
              <w:t xml:space="preserve"> </w:t>
            </w:r>
            <w:r>
              <w:rPr>
                <w:rFonts w:ascii="Times New Roman" w:hAnsi="Times New Roman"/>
                <w:sz w:val="24"/>
                <w:szCs w:val="24"/>
              </w:rPr>
              <w:t>537,7 ед</w:t>
            </w:r>
            <w:r w:rsidR="002C2078">
              <w:rPr>
                <w:rFonts w:ascii="Times New Roman" w:hAnsi="Times New Roman"/>
                <w:sz w:val="24"/>
                <w:szCs w:val="24"/>
              </w:rPr>
              <w:t>.</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0C3F73" w:rsidRDefault="00B4668C" w:rsidP="00B4668C">
            <w:pPr>
              <w:spacing w:after="0" w:line="240" w:lineRule="auto"/>
              <w:ind w:left="354" w:hanging="354"/>
              <w:jc w:val="both"/>
              <w:rPr>
                <w:rFonts w:ascii="Times New Roman" w:eastAsia="Times New Roman" w:hAnsi="Times New Roman"/>
                <w:sz w:val="24"/>
                <w:szCs w:val="24"/>
                <w:lang w:eastAsia="ru-RU"/>
              </w:rPr>
            </w:pPr>
            <w:r>
              <w:rPr>
                <w:rFonts w:ascii="Times New Roman" w:eastAsia="Calibri" w:hAnsi="Times New Roman"/>
                <w:sz w:val="24"/>
                <w:szCs w:val="24"/>
              </w:rPr>
              <w:t>620075</w:t>
            </w:r>
            <w:r w:rsidR="00426D95" w:rsidRPr="000C3F73">
              <w:rPr>
                <w:rFonts w:ascii="Times New Roman" w:eastAsia="Calibri" w:hAnsi="Times New Roman"/>
                <w:sz w:val="24"/>
                <w:szCs w:val="24"/>
              </w:rPr>
              <w:t xml:space="preserve">, г. Екатеринбург, ул. </w:t>
            </w:r>
            <w:r>
              <w:rPr>
                <w:rFonts w:ascii="Times New Roman" w:eastAsia="Calibri" w:hAnsi="Times New Roman"/>
                <w:sz w:val="24"/>
                <w:szCs w:val="24"/>
              </w:rPr>
              <w:t>Малышева, 84</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0C3F73" w:rsidRDefault="00BC09A5"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п.3.1.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w:t>
            </w:r>
            <w:r w:rsidRPr="00A505AA">
              <w:rPr>
                <w:rFonts w:ascii="Times New Roman" w:hAnsi="Times New Roman"/>
                <w:sz w:val="24"/>
                <w:szCs w:val="24"/>
              </w:rPr>
              <w:lastRenderedPageBreak/>
              <w:t>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EF14B2">
              <w:rPr>
                <w:rFonts w:ascii="Times New Roman" w:hAnsi="Times New Roman"/>
                <w:sz w:val="24"/>
                <w:szCs w:val="24"/>
              </w:rPr>
              <w:t>пункте 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031745">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031745">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1"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2"/>
          <w:footerReference w:type="first" r:id="rId13"/>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EF14B2">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4"/>
          <w:footerReference w:type="default" r:id="rId15"/>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Pr="002E1668" w:rsidRDefault="00624A9C" w:rsidP="00624A9C">
      <w:pPr>
        <w:pStyle w:val="3a"/>
        <w:spacing w:before="0"/>
        <w:ind w:left="2269"/>
        <w:jc w:val="right"/>
        <w:rPr>
          <w:rFonts w:ascii="Times New Roman" w:hAnsi="Times New Roman"/>
          <w:sz w:val="24"/>
          <w:szCs w:val="24"/>
          <w:lang w:val="ru"/>
        </w:rPr>
      </w:pPr>
      <w:r w:rsidRPr="002E1668">
        <w:rPr>
          <w:rFonts w:ascii="Times New Roman" w:hAnsi="Times New Roman"/>
          <w:sz w:val="24"/>
          <w:szCs w:val="24"/>
          <w:lang w:val="ru"/>
        </w:rPr>
        <w:t>ФОРМА 2</w:t>
      </w:r>
    </w:p>
    <w:p w:rsidR="00624A9C" w:rsidRPr="002E1668" w:rsidRDefault="00624A9C" w:rsidP="00624A9C">
      <w:pPr>
        <w:pStyle w:val="2f6"/>
        <w:spacing w:before="0"/>
        <w:jc w:val="left"/>
        <w:rPr>
          <w:rFonts w:ascii="Times New Roman" w:hAnsi="Times New Roman"/>
          <w:b w:val="0"/>
          <w:sz w:val="18"/>
          <w:szCs w:val="18"/>
        </w:rPr>
      </w:pPr>
      <w:r w:rsidRPr="002E1668">
        <w:rPr>
          <w:rFonts w:ascii="Times New Roman" w:hAnsi="Times New Roman"/>
          <w:b w:val="0"/>
          <w:sz w:val="18"/>
          <w:szCs w:val="18"/>
        </w:rPr>
        <w:t>На бланке (при наличии)</w:t>
      </w:r>
    </w:p>
    <w:p w:rsidR="00624A9C" w:rsidRPr="002E1668" w:rsidRDefault="00624A9C" w:rsidP="00624A9C">
      <w:pPr>
        <w:autoSpaceDE w:val="0"/>
        <w:autoSpaceDN w:val="0"/>
        <w:adjustRightInd w:val="0"/>
        <w:spacing w:after="0" w:line="240" w:lineRule="auto"/>
        <w:rPr>
          <w:rFonts w:ascii="Times New Roman" w:hAnsi="Times New Roman"/>
          <w:sz w:val="18"/>
          <w:szCs w:val="18"/>
        </w:rPr>
      </w:pPr>
      <w:r w:rsidRPr="002E1668">
        <w:rPr>
          <w:rFonts w:ascii="Times New Roman" w:hAnsi="Times New Roman"/>
          <w:sz w:val="18"/>
          <w:szCs w:val="18"/>
        </w:rPr>
        <w:t>От кого (Наименование организации, адрес местонахождения (для юридического лица)</w:t>
      </w:r>
    </w:p>
    <w:p w:rsidR="00624A9C" w:rsidRPr="002E1668" w:rsidRDefault="00624A9C" w:rsidP="00624A9C">
      <w:pPr>
        <w:autoSpaceDE w:val="0"/>
        <w:autoSpaceDN w:val="0"/>
        <w:adjustRightInd w:val="0"/>
        <w:spacing w:after="0" w:line="240" w:lineRule="auto"/>
        <w:jc w:val="both"/>
        <w:rPr>
          <w:rFonts w:ascii="Times New Roman" w:hAnsi="Times New Roman"/>
          <w:sz w:val="18"/>
          <w:szCs w:val="18"/>
        </w:rPr>
      </w:pPr>
      <w:r w:rsidRPr="002E1668">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2E1668" w:rsidRDefault="00624A9C" w:rsidP="00624A9C">
      <w:pPr>
        <w:autoSpaceDE w:val="0"/>
        <w:autoSpaceDN w:val="0"/>
        <w:adjustRightInd w:val="0"/>
        <w:spacing w:after="0" w:line="240" w:lineRule="auto"/>
        <w:jc w:val="both"/>
        <w:rPr>
          <w:rFonts w:ascii="Times New Roman" w:hAnsi="Times New Roman"/>
          <w:sz w:val="18"/>
          <w:szCs w:val="18"/>
        </w:rPr>
      </w:pPr>
    </w:p>
    <w:p w:rsidR="00624A9C" w:rsidRPr="002E1668" w:rsidRDefault="00624A9C" w:rsidP="00624A9C">
      <w:pPr>
        <w:autoSpaceDE w:val="0"/>
        <w:autoSpaceDN w:val="0"/>
        <w:adjustRightInd w:val="0"/>
        <w:spacing w:after="0" w:line="240" w:lineRule="auto"/>
        <w:rPr>
          <w:rFonts w:ascii="Times New Roman" w:hAnsi="Times New Roman"/>
          <w:sz w:val="20"/>
          <w:szCs w:val="20"/>
        </w:rPr>
      </w:pPr>
    </w:p>
    <w:p w:rsidR="00624A9C" w:rsidRPr="002E1668" w:rsidRDefault="00624A9C" w:rsidP="00624A9C">
      <w:pPr>
        <w:autoSpaceDE w:val="0"/>
        <w:autoSpaceDN w:val="0"/>
        <w:adjustRightInd w:val="0"/>
        <w:spacing w:after="0" w:line="240" w:lineRule="auto"/>
        <w:jc w:val="center"/>
        <w:rPr>
          <w:rFonts w:ascii="Times New Roman" w:hAnsi="Times New Roman"/>
          <w:sz w:val="24"/>
          <w:szCs w:val="24"/>
        </w:rPr>
      </w:pPr>
      <w:r w:rsidRPr="002E1668">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sidRPr="002E1668">
        <w:rPr>
          <w:rFonts w:ascii="Times New Roman" w:hAnsi="Times New Roman"/>
          <w:sz w:val="24"/>
          <w:szCs w:val="24"/>
        </w:rPr>
        <w:t>по теме</w:t>
      </w:r>
      <w:r w:rsidRPr="002E1668">
        <w:rPr>
          <w:rFonts w:ascii="Times New Roman" w:hAnsi="Times New Roman"/>
          <w:i/>
          <w:sz w:val="24"/>
          <w:szCs w:val="24"/>
        </w:rPr>
        <w:t xml:space="preserve"> (наименование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302DD5"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406B8C" w:rsidRPr="00C92081" w:rsidRDefault="00406B8C" w:rsidP="00624A9C">
      <w:pPr>
        <w:autoSpaceDE w:val="0"/>
        <w:autoSpaceDN w:val="0"/>
        <w:adjustRightInd w:val="0"/>
        <w:spacing w:after="0" w:line="240" w:lineRule="auto"/>
        <w:jc w:val="both"/>
        <w:rPr>
          <w:rFonts w:ascii="Times New Roman" w:hAnsi="Times New Roman"/>
          <w:sz w:val="24"/>
          <w:szCs w:val="24"/>
        </w:rPr>
      </w:pPr>
    </w:p>
    <w:p w:rsidR="0029130C"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6272"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2"/>
        <w:gridCol w:w="2126"/>
        <w:gridCol w:w="709"/>
        <w:gridCol w:w="744"/>
        <w:gridCol w:w="1843"/>
        <w:gridCol w:w="709"/>
        <w:gridCol w:w="709"/>
        <w:gridCol w:w="2976"/>
        <w:gridCol w:w="2269"/>
        <w:gridCol w:w="1559"/>
        <w:gridCol w:w="992"/>
        <w:gridCol w:w="1134"/>
      </w:tblGrid>
      <w:tr w:rsidR="008D34F0" w:rsidRPr="001E0A32" w:rsidTr="0010213C">
        <w:trPr>
          <w:trHeight w:val="669"/>
        </w:trPr>
        <w:tc>
          <w:tcPr>
            <w:tcW w:w="502" w:type="dxa"/>
            <w:shd w:val="clear" w:color="auto" w:fill="auto"/>
          </w:tcPr>
          <w:p w:rsidR="008D34F0" w:rsidRPr="001E0A32" w:rsidRDefault="008D34F0" w:rsidP="006B5E04">
            <w:pPr>
              <w:widowControl w:val="0"/>
              <w:autoSpaceDE w:val="0"/>
              <w:autoSpaceDN w:val="0"/>
              <w:adjustRightInd w:val="0"/>
              <w:spacing w:after="0"/>
              <w:ind w:left="-173" w:right="-290" w:hanging="141"/>
              <w:jc w:val="center"/>
              <w:rPr>
                <w:rFonts w:ascii="Times New Roman" w:hAnsi="Times New Roman"/>
                <w:b/>
                <w:bCs/>
                <w:spacing w:val="-5"/>
                <w:sz w:val="22"/>
                <w:szCs w:val="22"/>
              </w:rPr>
            </w:pPr>
            <w:bookmarkStart w:id="38" w:name="_Toc418282194"/>
            <w:bookmarkStart w:id="39" w:name="_Toc418282195"/>
            <w:bookmarkStart w:id="40" w:name="_Toc418282197"/>
            <w:bookmarkEnd w:id="38"/>
            <w:bookmarkEnd w:id="39"/>
            <w:bookmarkEnd w:id="40"/>
            <w:r w:rsidRPr="001E0A32">
              <w:rPr>
                <w:rFonts w:ascii="Times New Roman" w:hAnsi="Times New Roman"/>
                <w:b/>
                <w:bCs/>
                <w:spacing w:val="-5"/>
                <w:sz w:val="22"/>
                <w:szCs w:val="22"/>
              </w:rPr>
              <w:t>№</w:t>
            </w:r>
          </w:p>
          <w:p w:rsidR="008D34F0" w:rsidRPr="001E0A32" w:rsidRDefault="008D34F0" w:rsidP="006B5E04">
            <w:pPr>
              <w:widowControl w:val="0"/>
              <w:autoSpaceDE w:val="0"/>
              <w:autoSpaceDN w:val="0"/>
              <w:adjustRightInd w:val="0"/>
              <w:spacing w:after="0"/>
              <w:ind w:left="-173" w:right="-284" w:hanging="141"/>
              <w:jc w:val="center"/>
              <w:rPr>
                <w:rFonts w:ascii="Times New Roman" w:hAnsi="Times New Roman"/>
                <w:b/>
                <w:bCs/>
                <w:spacing w:val="-5"/>
                <w:sz w:val="22"/>
                <w:szCs w:val="22"/>
              </w:rPr>
            </w:pPr>
            <w:r w:rsidRPr="001E0A32">
              <w:rPr>
                <w:rFonts w:ascii="Times New Roman" w:hAnsi="Times New Roman"/>
                <w:b/>
                <w:bCs/>
                <w:spacing w:val="-5"/>
                <w:sz w:val="22"/>
                <w:szCs w:val="22"/>
              </w:rPr>
              <w:t>п/п</w:t>
            </w:r>
          </w:p>
        </w:tc>
        <w:tc>
          <w:tcPr>
            <w:tcW w:w="2126" w:type="dxa"/>
            <w:shd w:val="clear" w:color="auto" w:fill="auto"/>
          </w:tcPr>
          <w:p w:rsidR="008D34F0" w:rsidRPr="001E0A32" w:rsidRDefault="008D34F0" w:rsidP="009777A5">
            <w:pPr>
              <w:spacing w:after="0"/>
              <w:ind w:right="-284"/>
              <w:jc w:val="center"/>
              <w:rPr>
                <w:rFonts w:ascii="Times New Roman" w:hAnsi="Times New Roman"/>
                <w:b/>
                <w:bCs/>
                <w:spacing w:val="-5"/>
                <w:sz w:val="22"/>
                <w:szCs w:val="22"/>
              </w:rPr>
            </w:pPr>
            <w:r w:rsidRPr="001E0A32">
              <w:rPr>
                <w:rFonts w:ascii="Times New Roman" w:hAnsi="Times New Roman"/>
                <w:b/>
                <w:sz w:val="22"/>
                <w:szCs w:val="22"/>
              </w:rPr>
              <w:t>Наименование   товара</w:t>
            </w:r>
          </w:p>
        </w:tc>
        <w:tc>
          <w:tcPr>
            <w:tcW w:w="709" w:type="dxa"/>
          </w:tcPr>
          <w:p w:rsidR="008D34F0" w:rsidRPr="001E0A32" w:rsidRDefault="008D34F0" w:rsidP="00E27F46">
            <w:pPr>
              <w:widowControl w:val="0"/>
              <w:autoSpaceDE w:val="0"/>
              <w:autoSpaceDN w:val="0"/>
              <w:adjustRightInd w:val="0"/>
              <w:spacing w:after="0"/>
              <w:ind w:right="-272"/>
              <w:rPr>
                <w:rFonts w:ascii="Times New Roman" w:hAnsi="Times New Roman"/>
                <w:b/>
                <w:bCs/>
                <w:spacing w:val="-5"/>
                <w:sz w:val="22"/>
                <w:szCs w:val="22"/>
              </w:rPr>
            </w:pPr>
            <w:r w:rsidRPr="001E0A32">
              <w:rPr>
                <w:rFonts w:ascii="Times New Roman" w:hAnsi="Times New Roman"/>
                <w:b/>
                <w:bCs/>
                <w:spacing w:val="-5"/>
                <w:sz w:val="22"/>
                <w:szCs w:val="22"/>
              </w:rPr>
              <w:t>Ед.</w:t>
            </w:r>
          </w:p>
          <w:p w:rsidR="008D34F0" w:rsidRPr="001E0A32" w:rsidRDefault="008D34F0" w:rsidP="00E27F46">
            <w:pPr>
              <w:widowControl w:val="0"/>
              <w:autoSpaceDE w:val="0"/>
              <w:autoSpaceDN w:val="0"/>
              <w:adjustRightInd w:val="0"/>
              <w:spacing w:after="0"/>
              <w:ind w:right="-272"/>
              <w:rPr>
                <w:rFonts w:ascii="Times New Roman" w:hAnsi="Times New Roman"/>
                <w:b/>
                <w:bCs/>
                <w:spacing w:val="-5"/>
                <w:sz w:val="22"/>
                <w:szCs w:val="22"/>
              </w:rPr>
            </w:pPr>
            <w:r w:rsidRPr="001E0A32">
              <w:rPr>
                <w:rFonts w:ascii="Times New Roman" w:hAnsi="Times New Roman"/>
                <w:b/>
                <w:bCs/>
                <w:spacing w:val="-5"/>
                <w:sz w:val="22"/>
                <w:szCs w:val="22"/>
              </w:rPr>
              <w:t>изм.</w:t>
            </w:r>
          </w:p>
        </w:tc>
        <w:tc>
          <w:tcPr>
            <w:tcW w:w="744" w:type="dxa"/>
          </w:tcPr>
          <w:p w:rsidR="008D34F0" w:rsidRPr="001E0A32" w:rsidRDefault="008D34F0" w:rsidP="00E27F46">
            <w:pPr>
              <w:widowControl w:val="0"/>
              <w:autoSpaceDE w:val="0"/>
              <w:autoSpaceDN w:val="0"/>
              <w:adjustRightInd w:val="0"/>
              <w:spacing w:after="0"/>
              <w:ind w:right="-284"/>
              <w:rPr>
                <w:rFonts w:ascii="Times New Roman" w:hAnsi="Times New Roman"/>
                <w:b/>
                <w:bCs/>
                <w:spacing w:val="-5"/>
                <w:sz w:val="22"/>
                <w:szCs w:val="22"/>
              </w:rPr>
            </w:pPr>
            <w:r w:rsidRPr="001E0A32">
              <w:rPr>
                <w:rFonts w:ascii="Times New Roman" w:hAnsi="Times New Roman"/>
                <w:b/>
                <w:bCs/>
                <w:spacing w:val="-5"/>
                <w:sz w:val="22"/>
                <w:szCs w:val="22"/>
              </w:rPr>
              <w:t>Кол-</w:t>
            </w:r>
          </w:p>
          <w:p w:rsidR="008D34F0" w:rsidRPr="001E0A32" w:rsidRDefault="008D34F0" w:rsidP="00E27F46">
            <w:pPr>
              <w:widowControl w:val="0"/>
              <w:autoSpaceDE w:val="0"/>
              <w:autoSpaceDN w:val="0"/>
              <w:adjustRightInd w:val="0"/>
              <w:spacing w:after="0"/>
              <w:ind w:right="-284"/>
              <w:rPr>
                <w:rFonts w:ascii="Times New Roman" w:hAnsi="Times New Roman"/>
                <w:b/>
                <w:bCs/>
                <w:spacing w:val="-5"/>
                <w:sz w:val="22"/>
                <w:szCs w:val="22"/>
              </w:rPr>
            </w:pPr>
            <w:r w:rsidRPr="001E0A32">
              <w:rPr>
                <w:rFonts w:ascii="Times New Roman" w:hAnsi="Times New Roman"/>
                <w:b/>
                <w:bCs/>
                <w:spacing w:val="-5"/>
                <w:sz w:val="22"/>
                <w:szCs w:val="22"/>
              </w:rPr>
              <w:t>во</w:t>
            </w:r>
          </w:p>
        </w:tc>
        <w:tc>
          <w:tcPr>
            <w:tcW w:w="1843" w:type="dxa"/>
          </w:tcPr>
          <w:p w:rsidR="008D34F0" w:rsidRPr="001E0A32" w:rsidRDefault="008D34F0" w:rsidP="009777A5">
            <w:pPr>
              <w:widowControl w:val="0"/>
              <w:autoSpaceDE w:val="0"/>
              <w:autoSpaceDN w:val="0"/>
              <w:adjustRightInd w:val="0"/>
              <w:spacing w:after="0"/>
              <w:ind w:right="39"/>
              <w:jc w:val="center"/>
              <w:rPr>
                <w:rFonts w:ascii="Times New Roman" w:hAnsi="Times New Roman"/>
                <w:b/>
                <w:sz w:val="22"/>
                <w:szCs w:val="22"/>
              </w:rPr>
            </w:pPr>
            <w:r w:rsidRPr="001E0A32">
              <w:rPr>
                <w:rFonts w:ascii="Times New Roman" w:hAnsi="Times New Roman"/>
                <w:b/>
                <w:sz w:val="22"/>
                <w:szCs w:val="22"/>
              </w:rPr>
              <w:t>Наименование   товара</w:t>
            </w:r>
          </w:p>
        </w:tc>
        <w:tc>
          <w:tcPr>
            <w:tcW w:w="709" w:type="dxa"/>
          </w:tcPr>
          <w:p w:rsidR="008D34F0" w:rsidRPr="001E0A32" w:rsidRDefault="008D34F0" w:rsidP="00E27F46">
            <w:pPr>
              <w:widowControl w:val="0"/>
              <w:autoSpaceDE w:val="0"/>
              <w:autoSpaceDN w:val="0"/>
              <w:adjustRightInd w:val="0"/>
              <w:spacing w:after="0"/>
              <w:ind w:right="-272"/>
              <w:rPr>
                <w:rFonts w:ascii="Times New Roman" w:hAnsi="Times New Roman"/>
                <w:b/>
                <w:bCs/>
                <w:spacing w:val="-5"/>
                <w:sz w:val="22"/>
                <w:szCs w:val="22"/>
              </w:rPr>
            </w:pPr>
            <w:r w:rsidRPr="001E0A32">
              <w:rPr>
                <w:rFonts w:ascii="Times New Roman" w:hAnsi="Times New Roman"/>
                <w:b/>
                <w:bCs/>
                <w:spacing w:val="-5"/>
                <w:sz w:val="22"/>
                <w:szCs w:val="22"/>
              </w:rPr>
              <w:t>Ед.</w:t>
            </w:r>
          </w:p>
          <w:p w:rsidR="008D34F0" w:rsidRPr="001E0A32" w:rsidRDefault="008D34F0" w:rsidP="00E27F46">
            <w:pPr>
              <w:widowControl w:val="0"/>
              <w:autoSpaceDE w:val="0"/>
              <w:autoSpaceDN w:val="0"/>
              <w:adjustRightInd w:val="0"/>
              <w:spacing w:after="0"/>
              <w:ind w:right="-272"/>
              <w:rPr>
                <w:rFonts w:ascii="Times New Roman" w:hAnsi="Times New Roman"/>
                <w:b/>
                <w:bCs/>
                <w:spacing w:val="-5"/>
                <w:sz w:val="22"/>
                <w:szCs w:val="22"/>
              </w:rPr>
            </w:pPr>
            <w:r w:rsidRPr="001E0A32">
              <w:rPr>
                <w:rFonts w:ascii="Times New Roman" w:hAnsi="Times New Roman"/>
                <w:b/>
                <w:bCs/>
                <w:spacing w:val="-5"/>
                <w:sz w:val="22"/>
                <w:szCs w:val="22"/>
              </w:rPr>
              <w:t>изм.</w:t>
            </w:r>
          </w:p>
        </w:tc>
        <w:tc>
          <w:tcPr>
            <w:tcW w:w="709" w:type="dxa"/>
          </w:tcPr>
          <w:p w:rsidR="008D34F0" w:rsidRPr="001E0A32" w:rsidRDefault="008D34F0" w:rsidP="00E27F46">
            <w:pPr>
              <w:widowControl w:val="0"/>
              <w:autoSpaceDE w:val="0"/>
              <w:autoSpaceDN w:val="0"/>
              <w:adjustRightInd w:val="0"/>
              <w:spacing w:after="0"/>
              <w:ind w:right="-284"/>
              <w:rPr>
                <w:rFonts w:ascii="Times New Roman" w:hAnsi="Times New Roman"/>
                <w:b/>
                <w:bCs/>
                <w:spacing w:val="-5"/>
                <w:sz w:val="22"/>
                <w:szCs w:val="22"/>
              </w:rPr>
            </w:pPr>
            <w:r w:rsidRPr="001E0A32">
              <w:rPr>
                <w:rFonts w:ascii="Times New Roman" w:hAnsi="Times New Roman"/>
                <w:b/>
                <w:bCs/>
                <w:spacing w:val="-5"/>
                <w:sz w:val="22"/>
                <w:szCs w:val="22"/>
              </w:rPr>
              <w:t>Кол-</w:t>
            </w:r>
          </w:p>
          <w:p w:rsidR="008D34F0" w:rsidRPr="001E0A32" w:rsidRDefault="008D34F0" w:rsidP="00E27F46">
            <w:pPr>
              <w:widowControl w:val="0"/>
              <w:autoSpaceDE w:val="0"/>
              <w:autoSpaceDN w:val="0"/>
              <w:adjustRightInd w:val="0"/>
              <w:spacing w:after="0"/>
              <w:ind w:right="-284"/>
              <w:rPr>
                <w:rFonts w:ascii="Times New Roman" w:hAnsi="Times New Roman"/>
                <w:b/>
                <w:bCs/>
                <w:spacing w:val="-5"/>
                <w:sz w:val="22"/>
                <w:szCs w:val="22"/>
              </w:rPr>
            </w:pPr>
            <w:r w:rsidRPr="001E0A32">
              <w:rPr>
                <w:rFonts w:ascii="Times New Roman" w:hAnsi="Times New Roman"/>
                <w:b/>
                <w:bCs/>
                <w:spacing w:val="-5"/>
                <w:sz w:val="22"/>
                <w:szCs w:val="22"/>
              </w:rPr>
              <w:t>во</w:t>
            </w:r>
          </w:p>
        </w:tc>
        <w:tc>
          <w:tcPr>
            <w:tcW w:w="2976" w:type="dxa"/>
            <w:shd w:val="clear" w:color="auto" w:fill="auto"/>
          </w:tcPr>
          <w:p w:rsidR="008D34F0" w:rsidRDefault="008D34F0" w:rsidP="009777A5">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Технические параметры продукции предлагаемой участником</w:t>
            </w:r>
          </w:p>
          <w:p w:rsidR="008D34F0" w:rsidRPr="001E0A32" w:rsidRDefault="008D34F0" w:rsidP="009777A5">
            <w:pPr>
              <w:widowControl w:val="0"/>
              <w:autoSpaceDE w:val="0"/>
              <w:autoSpaceDN w:val="0"/>
              <w:adjustRightInd w:val="0"/>
              <w:spacing w:after="0"/>
              <w:ind w:right="37"/>
              <w:jc w:val="center"/>
              <w:rPr>
                <w:rFonts w:ascii="Times New Roman" w:hAnsi="Times New Roman"/>
                <w:b/>
                <w:bCs/>
                <w:spacing w:val="-5"/>
                <w:sz w:val="22"/>
                <w:szCs w:val="22"/>
              </w:rPr>
            </w:pPr>
            <w:r w:rsidRPr="00B17C1B">
              <w:rPr>
                <w:rFonts w:ascii="Liberation Serif" w:hAnsi="Liberation Serif"/>
                <w:i/>
                <w:iCs/>
                <w:sz w:val="18"/>
                <w:szCs w:val="18"/>
              </w:rPr>
              <w:t xml:space="preserve"> (структура описания характеристик предлагаемого товара указывается в соответствии с тем же описанием, в том же порядке, в котором указаны в </w:t>
            </w:r>
            <w:r>
              <w:rPr>
                <w:rFonts w:ascii="Liberation Serif" w:hAnsi="Liberation Serif"/>
                <w:i/>
                <w:iCs/>
                <w:sz w:val="18"/>
                <w:szCs w:val="18"/>
              </w:rPr>
              <w:t>Приложении № 1 к ТЗ)</w:t>
            </w:r>
          </w:p>
        </w:tc>
        <w:tc>
          <w:tcPr>
            <w:tcW w:w="2269" w:type="dxa"/>
          </w:tcPr>
          <w:p w:rsidR="008D34F0" w:rsidRPr="001E0A32" w:rsidRDefault="008D34F0" w:rsidP="009777A5">
            <w:pPr>
              <w:autoSpaceDE w:val="0"/>
              <w:autoSpaceDN w:val="0"/>
              <w:adjustRightInd w:val="0"/>
              <w:jc w:val="center"/>
              <w:rPr>
                <w:rFonts w:ascii="Times New Roman" w:hAnsi="Times New Roman"/>
                <w:b/>
                <w:bCs/>
                <w:sz w:val="22"/>
                <w:szCs w:val="22"/>
              </w:rPr>
            </w:pPr>
            <w:r w:rsidRPr="001E0A32">
              <w:rPr>
                <w:rFonts w:ascii="Times New Roman"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8D34F0" w:rsidRPr="001E0A32" w:rsidRDefault="008D34F0" w:rsidP="009777A5">
            <w:pPr>
              <w:autoSpaceDE w:val="0"/>
              <w:autoSpaceDN w:val="0"/>
              <w:adjustRightInd w:val="0"/>
              <w:jc w:val="center"/>
              <w:rPr>
                <w:rFonts w:ascii="Times New Roman" w:hAnsi="Times New Roman"/>
                <w:b/>
                <w:bCs/>
                <w:sz w:val="22"/>
                <w:szCs w:val="22"/>
              </w:rPr>
            </w:pPr>
            <w:r w:rsidRPr="001E0A32">
              <w:rPr>
                <w:rFonts w:ascii="Times New Roman" w:hAnsi="Times New Roman"/>
                <w:b/>
                <w:bCs/>
                <w:sz w:val="22"/>
                <w:szCs w:val="22"/>
              </w:rPr>
              <w:t>(при наличии)</w:t>
            </w:r>
          </w:p>
        </w:tc>
        <w:tc>
          <w:tcPr>
            <w:tcW w:w="1559" w:type="dxa"/>
          </w:tcPr>
          <w:p w:rsidR="008D34F0" w:rsidRPr="001E0A32" w:rsidRDefault="008D34F0" w:rsidP="009777A5">
            <w:pPr>
              <w:autoSpaceDE w:val="0"/>
              <w:autoSpaceDN w:val="0"/>
              <w:adjustRightInd w:val="0"/>
              <w:ind w:left="-108" w:right="-108"/>
              <w:jc w:val="center"/>
              <w:rPr>
                <w:rFonts w:ascii="Times New Roman" w:hAnsi="Times New Roman"/>
                <w:b/>
                <w:sz w:val="22"/>
                <w:szCs w:val="22"/>
              </w:rPr>
            </w:pPr>
            <w:r w:rsidRPr="001E0A32">
              <w:rPr>
                <w:rFonts w:ascii="Times New Roman" w:hAnsi="Times New Roman"/>
                <w:b/>
                <w:sz w:val="22"/>
                <w:szCs w:val="22"/>
              </w:rPr>
              <w:t>Страна происхождения товара</w:t>
            </w:r>
          </w:p>
        </w:tc>
        <w:tc>
          <w:tcPr>
            <w:tcW w:w="992" w:type="dxa"/>
          </w:tcPr>
          <w:p w:rsidR="008D34F0" w:rsidRPr="001E0A32" w:rsidRDefault="008D34F0" w:rsidP="009777A5">
            <w:pPr>
              <w:jc w:val="center"/>
              <w:rPr>
                <w:rFonts w:ascii="Times New Roman" w:hAnsi="Times New Roman"/>
                <w:b/>
                <w:bCs/>
                <w:sz w:val="22"/>
                <w:szCs w:val="22"/>
              </w:rPr>
            </w:pPr>
            <w:r w:rsidRPr="001E0A32">
              <w:rPr>
                <w:rFonts w:ascii="Times New Roman" w:hAnsi="Times New Roman"/>
                <w:b/>
                <w:bCs/>
                <w:sz w:val="22"/>
                <w:szCs w:val="22"/>
              </w:rPr>
              <w:t>Цена за ед. руб. с НДС</w:t>
            </w:r>
            <w:r w:rsidRPr="001E0A32">
              <w:rPr>
                <w:rFonts w:ascii="Times New Roman" w:hAnsi="Times New Roman"/>
                <w:b/>
                <w:bCs/>
                <w:sz w:val="22"/>
                <w:szCs w:val="22"/>
                <w:vertAlign w:val="superscript"/>
              </w:rPr>
              <w:t>1</w:t>
            </w:r>
          </w:p>
        </w:tc>
        <w:tc>
          <w:tcPr>
            <w:tcW w:w="1134" w:type="dxa"/>
          </w:tcPr>
          <w:p w:rsidR="008D34F0" w:rsidRPr="001E0A32" w:rsidRDefault="008D34F0" w:rsidP="009777A5">
            <w:pPr>
              <w:jc w:val="center"/>
              <w:rPr>
                <w:rFonts w:ascii="Times New Roman" w:hAnsi="Times New Roman"/>
                <w:b/>
                <w:bCs/>
                <w:sz w:val="22"/>
                <w:szCs w:val="22"/>
                <w:vertAlign w:val="superscript"/>
              </w:rPr>
            </w:pPr>
            <w:r w:rsidRPr="001E0A32">
              <w:rPr>
                <w:rFonts w:ascii="Times New Roman" w:hAnsi="Times New Roman"/>
                <w:b/>
                <w:bCs/>
                <w:sz w:val="22"/>
                <w:szCs w:val="22"/>
              </w:rPr>
              <w:t>Сумма руб. с НДС</w:t>
            </w:r>
            <w:r w:rsidRPr="001E0A32">
              <w:rPr>
                <w:rFonts w:ascii="Times New Roman" w:hAnsi="Times New Roman"/>
                <w:b/>
                <w:bCs/>
                <w:sz w:val="22"/>
                <w:szCs w:val="22"/>
                <w:vertAlign w:val="superscript"/>
              </w:rPr>
              <w:t>1</w:t>
            </w:r>
          </w:p>
        </w:tc>
      </w:tr>
      <w:tr w:rsidR="008D34F0" w:rsidRPr="001E0A32" w:rsidTr="0010213C">
        <w:tc>
          <w:tcPr>
            <w:tcW w:w="502" w:type="dxa"/>
            <w:shd w:val="clear" w:color="auto" w:fill="auto"/>
          </w:tcPr>
          <w:p w:rsidR="008D34F0" w:rsidRPr="001E0A32" w:rsidRDefault="008D34F0" w:rsidP="009777A5">
            <w:pPr>
              <w:widowControl w:val="0"/>
              <w:autoSpaceDE w:val="0"/>
              <w:autoSpaceDN w:val="0"/>
              <w:adjustRightInd w:val="0"/>
              <w:spacing w:after="0"/>
              <w:ind w:right="-284"/>
              <w:rPr>
                <w:rFonts w:ascii="Times New Roman" w:hAnsi="Times New Roman"/>
                <w:b/>
                <w:bCs/>
                <w:spacing w:val="-5"/>
                <w:sz w:val="22"/>
                <w:szCs w:val="22"/>
              </w:rPr>
            </w:pPr>
          </w:p>
        </w:tc>
        <w:tc>
          <w:tcPr>
            <w:tcW w:w="2126" w:type="dxa"/>
            <w:shd w:val="clear" w:color="auto" w:fill="auto"/>
          </w:tcPr>
          <w:p w:rsidR="008D34F0" w:rsidRPr="001E0A32" w:rsidRDefault="008D34F0" w:rsidP="009777A5">
            <w:pPr>
              <w:spacing w:after="0"/>
              <w:ind w:right="-284"/>
              <w:jc w:val="center"/>
              <w:rPr>
                <w:rFonts w:ascii="Times New Roman" w:hAnsi="Times New Roman"/>
                <w:b/>
                <w:sz w:val="22"/>
                <w:szCs w:val="22"/>
              </w:rPr>
            </w:pPr>
            <w:r w:rsidRPr="001E0A32">
              <w:rPr>
                <w:rFonts w:ascii="Times New Roman" w:hAnsi="Times New Roman"/>
                <w:b/>
                <w:sz w:val="22"/>
                <w:szCs w:val="22"/>
              </w:rPr>
              <w:t>1</w:t>
            </w:r>
          </w:p>
        </w:tc>
        <w:tc>
          <w:tcPr>
            <w:tcW w:w="709" w:type="dxa"/>
          </w:tcPr>
          <w:p w:rsidR="008D34F0" w:rsidRPr="001E0A32" w:rsidRDefault="008D34F0" w:rsidP="009777A5">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2</w:t>
            </w:r>
          </w:p>
        </w:tc>
        <w:tc>
          <w:tcPr>
            <w:tcW w:w="744" w:type="dxa"/>
          </w:tcPr>
          <w:p w:rsidR="008D34F0" w:rsidRPr="001E0A32" w:rsidRDefault="008D34F0" w:rsidP="009777A5">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3</w:t>
            </w:r>
          </w:p>
        </w:tc>
        <w:tc>
          <w:tcPr>
            <w:tcW w:w="1843" w:type="dxa"/>
          </w:tcPr>
          <w:p w:rsidR="008D34F0" w:rsidRPr="001E0A32" w:rsidRDefault="008D34F0" w:rsidP="009777A5">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4</w:t>
            </w:r>
          </w:p>
        </w:tc>
        <w:tc>
          <w:tcPr>
            <w:tcW w:w="709" w:type="dxa"/>
          </w:tcPr>
          <w:p w:rsidR="008D34F0" w:rsidRPr="001E0A32" w:rsidRDefault="008D34F0" w:rsidP="009777A5">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5</w:t>
            </w:r>
          </w:p>
        </w:tc>
        <w:tc>
          <w:tcPr>
            <w:tcW w:w="709" w:type="dxa"/>
          </w:tcPr>
          <w:p w:rsidR="008D34F0" w:rsidRPr="001E0A32" w:rsidRDefault="008D34F0" w:rsidP="009777A5">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6</w:t>
            </w:r>
          </w:p>
        </w:tc>
        <w:tc>
          <w:tcPr>
            <w:tcW w:w="2976" w:type="dxa"/>
            <w:shd w:val="clear" w:color="auto" w:fill="auto"/>
          </w:tcPr>
          <w:p w:rsidR="008D34F0" w:rsidRPr="001E0A32" w:rsidRDefault="008D34F0" w:rsidP="009777A5">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7</w:t>
            </w:r>
          </w:p>
        </w:tc>
        <w:tc>
          <w:tcPr>
            <w:tcW w:w="2269" w:type="dxa"/>
          </w:tcPr>
          <w:p w:rsidR="008D34F0" w:rsidRPr="001E0A32" w:rsidRDefault="008D34F0" w:rsidP="009777A5">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8</w:t>
            </w:r>
          </w:p>
        </w:tc>
        <w:tc>
          <w:tcPr>
            <w:tcW w:w="1559" w:type="dxa"/>
          </w:tcPr>
          <w:p w:rsidR="008D34F0" w:rsidRPr="001E0A32" w:rsidRDefault="008D34F0" w:rsidP="009777A5">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9</w:t>
            </w:r>
          </w:p>
        </w:tc>
        <w:tc>
          <w:tcPr>
            <w:tcW w:w="992" w:type="dxa"/>
          </w:tcPr>
          <w:p w:rsidR="008D34F0" w:rsidRPr="001E0A32" w:rsidRDefault="008D34F0" w:rsidP="009777A5">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10</w:t>
            </w:r>
          </w:p>
        </w:tc>
        <w:tc>
          <w:tcPr>
            <w:tcW w:w="1134" w:type="dxa"/>
          </w:tcPr>
          <w:p w:rsidR="008D34F0" w:rsidRPr="001E0A32" w:rsidRDefault="008D34F0" w:rsidP="009777A5">
            <w:pPr>
              <w:widowControl w:val="0"/>
              <w:autoSpaceDE w:val="0"/>
              <w:autoSpaceDN w:val="0"/>
              <w:adjustRightInd w:val="0"/>
              <w:spacing w:after="0"/>
              <w:ind w:right="-284"/>
              <w:jc w:val="center"/>
              <w:rPr>
                <w:rFonts w:ascii="Times New Roman" w:hAnsi="Times New Roman"/>
                <w:b/>
                <w:bCs/>
                <w:spacing w:val="-5"/>
                <w:sz w:val="22"/>
                <w:szCs w:val="22"/>
              </w:rPr>
            </w:pPr>
            <w:r w:rsidRPr="001E0A32">
              <w:rPr>
                <w:rFonts w:ascii="Times New Roman" w:hAnsi="Times New Roman"/>
                <w:b/>
                <w:bCs/>
                <w:spacing w:val="-5"/>
                <w:sz w:val="22"/>
                <w:szCs w:val="22"/>
              </w:rPr>
              <w:t>11</w:t>
            </w:r>
          </w:p>
        </w:tc>
      </w:tr>
      <w:tr w:rsidR="009E466B" w:rsidRPr="001E0A32" w:rsidTr="0010213C">
        <w:tc>
          <w:tcPr>
            <w:tcW w:w="502" w:type="dxa"/>
            <w:shd w:val="clear" w:color="auto" w:fill="auto"/>
          </w:tcPr>
          <w:p w:rsidR="009E466B" w:rsidRPr="001E0A32" w:rsidRDefault="009E466B" w:rsidP="009E466B">
            <w:pPr>
              <w:spacing w:after="0"/>
              <w:ind w:right="-284"/>
              <w:rPr>
                <w:rFonts w:ascii="Times New Roman" w:hAnsi="Times New Roman"/>
                <w:sz w:val="22"/>
                <w:szCs w:val="22"/>
              </w:rPr>
            </w:pPr>
            <w:r w:rsidRPr="001E0A32">
              <w:rPr>
                <w:rFonts w:ascii="Times New Roman" w:hAnsi="Times New Roman"/>
                <w:sz w:val="22"/>
                <w:szCs w:val="22"/>
              </w:rPr>
              <w:t xml:space="preserve">  1</w:t>
            </w:r>
          </w:p>
          <w:p w:rsidR="009E466B" w:rsidRPr="001E0A32" w:rsidRDefault="009E466B" w:rsidP="009E466B">
            <w:pPr>
              <w:spacing w:after="0"/>
              <w:ind w:right="-284"/>
              <w:rPr>
                <w:rFonts w:ascii="Times New Roman" w:hAnsi="Times New Roman"/>
                <w:sz w:val="22"/>
                <w:szCs w:val="22"/>
              </w:rPr>
            </w:pPr>
          </w:p>
          <w:p w:rsidR="009E466B" w:rsidRPr="001E0A32" w:rsidRDefault="009E466B" w:rsidP="009E466B">
            <w:pPr>
              <w:spacing w:after="0"/>
              <w:ind w:right="-284"/>
              <w:rPr>
                <w:rFonts w:ascii="Times New Roman" w:hAnsi="Times New Roman"/>
                <w:sz w:val="22"/>
                <w:szCs w:val="22"/>
              </w:rPr>
            </w:pPr>
          </w:p>
          <w:p w:rsidR="009E466B" w:rsidRPr="001E0A32" w:rsidRDefault="009E466B" w:rsidP="009E466B">
            <w:pPr>
              <w:spacing w:after="0"/>
              <w:ind w:right="-284"/>
              <w:rPr>
                <w:rFonts w:ascii="Times New Roman" w:hAnsi="Times New Roman"/>
                <w:sz w:val="22"/>
                <w:szCs w:val="22"/>
              </w:rPr>
            </w:pPr>
          </w:p>
          <w:p w:rsidR="009E466B" w:rsidRPr="001E0A32" w:rsidRDefault="009E466B" w:rsidP="009E466B">
            <w:pPr>
              <w:spacing w:after="0"/>
              <w:ind w:right="-284"/>
              <w:rPr>
                <w:rFonts w:ascii="Times New Roman" w:hAnsi="Times New Roman"/>
                <w:sz w:val="22"/>
                <w:szCs w:val="22"/>
              </w:rPr>
            </w:pPr>
          </w:p>
          <w:p w:rsidR="009E466B" w:rsidRPr="001E0A32" w:rsidRDefault="009E466B" w:rsidP="009E466B">
            <w:pPr>
              <w:spacing w:after="0"/>
              <w:ind w:right="-284"/>
              <w:rPr>
                <w:rFonts w:ascii="Times New Roman" w:hAnsi="Times New Roman"/>
                <w:sz w:val="22"/>
                <w:szCs w:val="22"/>
              </w:rPr>
            </w:pPr>
          </w:p>
          <w:p w:rsidR="009E466B" w:rsidRPr="001E0A32" w:rsidRDefault="009E466B" w:rsidP="009E466B">
            <w:pPr>
              <w:spacing w:after="0"/>
              <w:ind w:right="-284"/>
              <w:rPr>
                <w:rFonts w:ascii="Times New Roman" w:hAnsi="Times New Roman"/>
                <w:sz w:val="22"/>
                <w:szCs w:val="22"/>
              </w:rPr>
            </w:pPr>
          </w:p>
          <w:p w:rsidR="009E466B" w:rsidRPr="001E0A32" w:rsidRDefault="009E466B" w:rsidP="009E466B">
            <w:pPr>
              <w:spacing w:after="0"/>
              <w:ind w:right="-284"/>
              <w:rPr>
                <w:rFonts w:ascii="Times New Roman" w:hAnsi="Times New Roman"/>
                <w:sz w:val="22"/>
                <w:szCs w:val="22"/>
              </w:rPr>
            </w:pPr>
          </w:p>
          <w:p w:rsidR="009E466B" w:rsidRPr="001E0A32" w:rsidRDefault="009E466B" w:rsidP="009E466B">
            <w:pPr>
              <w:spacing w:after="0"/>
              <w:ind w:right="-284"/>
              <w:rPr>
                <w:rFonts w:ascii="Times New Roman" w:hAnsi="Times New Roman"/>
                <w:sz w:val="22"/>
                <w:szCs w:val="22"/>
              </w:rPr>
            </w:pPr>
          </w:p>
          <w:p w:rsidR="009E466B" w:rsidRPr="001E0A32" w:rsidRDefault="009E466B" w:rsidP="009E466B">
            <w:pPr>
              <w:spacing w:after="0"/>
              <w:ind w:right="-284"/>
              <w:rPr>
                <w:rFonts w:ascii="Times New Roman" w:hAnsi="Times New Roman"/>
                <w:sz w:val="22"/>
                <w:szCs w:val="22"/>
              </w:rPr>
            </w:pPr>
          </w:p>
        </w:tc>
        <w:tc>
          <w:tcPr>
            <w:tcW w:w="2126" w:type="dxa"/>
            <w:shd w:val="clear" w:color="auto" w:fill="auto"/>
          </w:tcPr>
          <w:p w:rsidR="009E466B" w:rsidRPr="009E466B" w:rsidRDefault="009E466B" w:rsidP="009E466B">
            <w:pPr>
              <w:autoSpaceDE w:val="0"/>
              <w:autoSpaceDN w:val="0"/>
              <w:adjustRightInd w:val="0"/>
              <w:jc w:val="both"/>
              <w:rPr>
                <w:rFonts w:ascii="Times New Roman" w:hAnsi="Times New Roman"/>
                <w:bCs/>
                <w:sz w:val="22"/>
                <w:szCs w:val="22"/>
              </w:rPr>
            </w:pPr>
            <w:r>
              <w:rPr>
                <w:rFonts w:ascii="Times New Roman" w:hAnsi="Times New Roman"/>
                <w:bCs/>
                <w:sz w:val="22"/>
                <w:szCs w:val="22"/>
              </w:rPr>
              <w:lastRenderedPageBreak/>
              <w:t>Тест-полоски для анализаторов мочи н</w:t>
            </w:r>
            <w:r w:rsidRPr="009E466B">
              <w:rPr>
                <w:rFonts w:ascii="Times New Roman" w:hAnsi="Times New Roman"/>
                <w:bCs/>
                <w:sz w:val="22"/>
                <w:szCs w:val="22"/>
              </w:rPr>
              <w:t xml:space="preserve">а 10 параметров </w:t>
            </w:r>
          </w:p>
          <w:p w:rsidR="009E466B" w:rsidRPr="008609BF" w:rsidRDefault="009E466B" w:rsidP="009E466B">
            <w:pPr>
              <w:spacing w:after="0" w:line="240" w:lineRule="auto"/>
              <w:rPr>
                <w:rFonts w:ascii="Times New Roman" w:eastAsia="Calibri" w:hAnsi="Times New Roman"/>
                <w:bCs/>
                <w:sz w:val="20"/>
                <w:szCs w:val="20"/>
              </w:rPr>
            </w:pPr>
          </w:p>
        </w:tc>
        <w:tc>
          <w:tcPr>
            <w:tcW w:w="709" w:type="dxa"/>
          </w:tcPr>
          <w:p w:rsidR="009E466B" w:rsidRPr="009E466B" w:rsidRDefault="009E466B" w:rsidP="009E466B">
            <w:pPr>
              <w:rPr>
                <w:rFonts w:ascii="Times New Roman" w:hAnsi="Times New Roman"/>
                <w:bCs/>
                <w:sz w:val="22"/>
                <w:szCs w:val="22"/>
              </w:rPr>
            </w:pPr>
            <w:r w:rsidRPr="009E466B">
              <w:rPr>
                <w:rFonts w:ascii="Times New Roman" w:hAnsi="Times New Roman"/>
                <w:bCs/>
                <w:sz w:val="22"/>
                <w:szCs w:val="22"/>
              </w:rPr>
              <w:t>упак</w:t>
            </w:r>
          </w:p>
        </w:tc>
        <w:tc>
          <w:tcPr>
            <w:tcW w:w="744" w:type="dxa"/>
          </w:tcPr>
          <w:p w:rsidR="009E466B" w:rsidRPr="009E466B" w:rsidRDefault="009E466B" w:rsidP="009E466B">
            <w:pPr>
              <w:jc w:val="right"/>
              <w:rPr>
                <w:rFonts w:ascii="Times New Roman" w:hAnsi="Times New Roman"/>
                <w:bCs/>
                <w:sz w:val="22"/>
                <w:szCs w:val="22"/>
              </w:rPr>
            </w:pPr>
            <w:r w:rsidRPr="009E466B">
              <w:rPr>
                <w:rFonts w:ascii="Times New Roman" w:hAnsi="Times New Roman"/>
                <w:bCs/>
                <w:sz w:val="22"/>
                <w:szCs w:val="22"/>
              </w:rPr>
              <w:t>90</w:t>
            </w:r>
          </w:p>
        </w:tc>
        <w:tc>
          <w:tcPr>
            <w:tcW w:w="1843" w:type="dxa"/>
          </w:tcPr>
          <w:p w:rsidR="009E466B" w:rsidRPr="001E0A32" w:rsidRDefault="009E466B" w:rsidP="009E466B">
            <w:pPr>
              <w:spacing w:after="0" w:line="240" w:lineRule="auto"/>
              <w:jc w:val="center"/>
              <w:rPr>
                <w:rFonts w:ascii="Times New Roman" w:hAnsi="Times New Roman"/>
                <w:b/>
                <w:bCs/>
                <w:sz w:val="22"/>
                <w:szCs w:val="22"/>
              </w:rPr>
            </w:pPr>
          </w:p>
        </w:tc>
        <w:tc>
          <w:tcPr>
            <w:tcW w:w="709" w:type="dxa"/>
          </w:tcPr>
          <w:p w:rsidR="009E466B" w:rsidRPr="001E0A32" w:rsidRDefault="009E466B" w:rsidP="009E466B">
            <w:pPr>
              <w:rPr>
                <w:rFonts w:ascii="Times New Roman" w:hAnsi="Times New Roman"/>
                <w:b/>
                <w:bCs/>
                <w:sz w:val="22"/>
                <w:szCs w:val="22"/>
              </w:rPr>
            </w:pPr>
          </w:p>
        </w:tc>
        <w:tc>
          <w:tcPr>
            <w:tcW w:w="709" w:type="dxa"/>
          </w:tcPr>
          <w:p w:rsidR="009E466B" w:rsidRPr="001E0A32" w:rsidRDefault="009E466B" w:rsidP="009E466B">
            <w:pPr>
              <w:rPr>
                <w:rFonts w:ascii="Times New Roman" w:hAnsi="Times New Roman"/>
                <w:b/>
                <w:bCs/>
                <w:sz w:val="22"/>
                <w:szCs w:val="22"/>
              </w:rPr>
            </w:pPr>
          </w:p>
        </w:tc>
        <w:tc>
          <w:tcPr>
            <w:tcW w:w="2976" w:type="dxa"/>
            <w:shd w:val="clear" w:color="auto" w:fill="auto"/>
          </w:tcPr>
          <w:p w:rsidR="009E466B" w:rsidRPr="001E0A32" w:rsidRDefault="009E466B" w:rsidP="009E466B">
            <w:pPr>
              <w:widowControl w:val="0"/>
              <w:autoSpaceDE w:val="0"/>
              <w:autoSpaceDN w:val="0"/>
              <w:adjustRightInd w:val="0"/>
              <w:spacing w:after="0" w:line="240" w:lineRule="auto"/>
              <w:ind w:right="-27"/>
              <w:rPr>
                <w:rFonts w:ascii="Times New Roman" w:hAnsi="Times New Roman"/>
                <w:bCs/>
                <w:spacing w:val="-5"/>
                <w:sz w:val="22"/>
                <w:szCs w:val="22"/>
              </w:rPr>
            </w:pPr>
          </w:p>
        </w:tc>
        <w:tc>
          <w:tcPr>
            <w:tcW w:w="2269" w:type="dxa"/>
          </w:tcPr>
          <w:p w:rsidR="009E466B" w:rsidRPr="001E0A32" w:rsidRDefault="009E466B" w:rsidP="009E466B">
            <w:pPr>
              <w:rPr>
                <w:rFonts w:ascii="Times New Roman" w:hAnsi="Times New Roman"/>
                <w:sz w:val="22"/>
                <w:szCs w:val="22"/>
              </w:rPr>
            </w:pPr>
          </w:p>
        </w:tc>
        <w:tc>
          <w:tcPr>
            <w:tcW w:w="1559" w:type="dxa"/>
          </w:tcPr>
          <w:p w:rsidR="009E466B" w:rsidRPr="001E0A32" w:rsidRDefault="009E466B" w:rsidP="009E466B">
            <w:pPr>
              <w:rPr>
                <w:rFonts w:ascii="Times New Roman" w:hAnsi="Times New Roman"/>
                <w:sz w:val="22"/>
                <w:szCs w:val="22"/>
              </w:rPr>
            </w:pPr>
          </w:p>
        </w:tc>
        <w:tc>
          <w:tcPr>
            <w:tcW w:w="992" w:type="dxa"/>
          </w:tcPr>
          <w:p w:rsidR="009E466B" w:rsidRPr="001E0A32" w:rsidRDefault="009E466B" w:rsidP="009E466B">
            <w:pPr>
              <w:rPr>
                <w:rFonts w:ascii="Times New Roman" w:hAnsi="Times New Roman"/>
                <w:sz w:val="22"/>
                <w:szCs w:val="22"/>
              </w:rPr>
            </w:pPr>
          </w:p>
        </w:tc>
        <w:tc>
          <w:tcPr>
            <w:tcW w:w="1134" w:type="dxa"/>
          </w:tcPr>
          <w:p w:rsidR="009E466B" w:rsidRPr="001E0A32" w:rsidRDefault="009E466B" w:rsidP="009E466B">
            <w:pPr>
              <w:rPr>
                <w:rFonts w:ascii="Times New Roman" w:hAnsi="Times New Roman"/>
                <w:sz w:val="22"/>
                <w:szCs w:val="22"/>
              </w:rPr>
            </w:pPr>
          </w:p>
        </w:tc>
      </w:tr>
      <w:tr w:rsidR="006B5E04" w:rsidRPr="001E0A32" w:rsidTr="0010213C">
        <w:trPr>
          <w:trHeight w:val="2576"/>
        </w:trPr>
        <w:tc>
          <w:tcPr>
            <w:tcW w:w="502" w:type="dxa"/>
            <w:shd w:val="clear" w:color="auto" w:fill="auto"/>
          </w:tcPr>
          <w:p w:rsidR="006B5E04" w:rsidRPr="001E0A32" w:rsidRDefault="006B5E04" w:rsidP="006B5E04">
            <w:pPr>
              <w:spacing w:after="0"/>
              <w:ind w:right="-284"/>
              <w:rPr>
                <w:rFonts w:ascii="Times New Roman" w:hAnsi="Times New Roman"/>
                <w:sz w:val="22"/>
                <w:szCs w:val="22"/>
              </w:rPr>
            </w:pPr>
            <w:r>
              <w:rPr>
                <w:rFonts w:ascii="Times New Roman" w:hAnsi="Times New Roman"/>
                <w:sz w:val="22"/>
                <w:szCs w:val="22"/>
              </w:rPr>
              <w:t>2</w:t>
            </w:r>
          </w:p>
        </w:tc>
        <w:tc>
          <w:tcPr>
            <w:tcW w:w="2126" w:type="dxa"/>
            <w:shd w:val="clear" w:color="auto" w:fill="auto"/>
          </w:tcPr>
          <w:p w:rsidR="006B5E04" w:rsidRPr="009E466B" w:rsidRDefault="006B5E04" w:rsidP="006B5E04">
            <w:pPr>
              <w:autoSpaceDE w:val="0"/>
              <w:autoSpaceDN w:val="0"/>
              <w:adjustRightInd w:val="0"/>
              <w:jc w:val="both"/>
              <w:rPr>
                <w:rFonts w:ascii="Times New Roman" w:hAnsi="Times New Roman"/>
                <w:bCs/>
                <w:sz w:val="22"/>
                <w:szCs w:val="22"/>
              </w:rPr>
            </w:pPr>
            <w:r w:rsidRPr="009E466B">
              <w:rPr>
                <w:rFonts w:ascii="Times New Roman" w:hAnsi="Times New Roman"/>
                <w:bCs/>
                <w:sz w:val="22"/>
                <w:szCs w:val="22"/>
              </w:rPr>
              <w:t>Сыворотки контрольные для диагностики сифилиса</w:t>
            </w:r>
          </w:p>
        </w:tc>
        <w:tc>
          <w:tcPr>
            <w:tcW w:w="709" w:type="dxa"/>
          </w:tcPr>
          <w:p w:rsidR="006B5E04" w:rsidRPr="006B5E04" w:rsidRDefault="006B5E04" w:rsidP="006B5E04">
            <w:pPr>
              <w:autoSpaceDE w:val="0"/>
              <w:autoSpaceDN w:val="0"/>
              <w:adjustRightInd w:val="0"/>
              <w:jc w:val="both"/>
              <w:rPr>
                <w:rFonts w:ascii="Times New Roman" w:hAnsi="Times New Roman"/>
                <w:bCs/>
                <w:sz w:val="22"/>
                <w:szCs w:val="22"/>
              </w:rPr>
            </w:pPr>
            <w:r>
              <w:rPr>
                <w:rFonts w:ascii="Times New Roman" w:hAnsi="Times New Roman"/>
                <w:bCs/>
                <w:sz w:val="22"/>
                <w:szCs w:val="22"/>
              </w:rPr>
              <w:t>упак</w:t>
            </w:r>
          </w:p>
        </w:tc>
        <w:tc>
          <w:tcPr>
            <w:tcW w:w="744" w:type="dxa"/>
          </w:tcPr>
          <w:p w:rsidR="006B5E04" w:rsidRPr="006B5E04" w:rsidRDefault="006B5E04" w:rsidP="006B5E04">
            <w:pPr>
              <w:autoSpaceDE w:val="0"/>
              <w:autoSpaceDN w:val="0"/>
              <w:adjustRightInd w:val="0"/>
              <w:jc w:val="both"/>
              <w:rPr>
                <w:rFonts w:ascii="Times New Roman" w:hAnsi="Times New Roman"/>
                <w:bCs/>
                <w:sz w:val="22"/>
                <w:szCs w:val="22"/>
              </w:rPr>
            </w:pPr>
            <w:r w:rsidRPr="006B5E04">
              <w:rPr>
                <w:rFonts w:ascii="Times New Roman" w:hAnsi="Times New Roman"/>
                <w:bCs/>
                <w:sz w:val="22"/>
                <w:szCs w:val="22"/>
              </w:rPr>
              <w:t>2</w:t>
            </w:r>
          </w:p>
        </w:tc>
        <w:tc>
          <w:tcPr>
            <w:tcW w:w="1843" w:type="dxa"/>
          </w:tcPr>
          <w:p w:rsidR="006B5E04" w:rsidRPr="001E0A32" w:rsidRDefault="006B5E04" w:rsidP="006B5E04">
            <w:pPr>
              <w:suppressAutoHyphens/>
              <w:spacing w:after="0" w:line="240" w:lineRule="auto"/>
              <w:jc w:val="center"/>
              <w:rPr>
                <w:rFonts w:ascii="Times New Roman" w:hAnsi="Times New Roman"/>
                <w:b/>
                <w:bCs/>
                <w:sz w:val="22"/>
                <w:szCs w:val="22"/>
              </w:rPr>
            </w:pPr>
          </w:p>
        </w:tc>
        <w:tc>
          <w:tcPr>
            <w:tcW w:w="709" w:type="dxa"/>
          </w:tcPr>
          <w:p w:rsidR="006B5E04" w:rsidRPr="001E0A32" w:rsidRDefault="006B5E04" w:rsidP="006B5E04">
            <w:pPr>
              <w:widowControl w:val="0"/>
              <w:autoSpaceDE w:val="0"/>
              <w:autoSpaceDN w:val="0"/>
              <w:adjustRightInd w:val="0"/>
              <w:spacing w:after="0"/>
              <w:ind w:right="-27"/>
              <w:rPr>
                <w:rFonts w:ascii="Times New Roman" w:hAnsi="Times New Roman"/>
                <w:b/>
                <w:bCs/>
                <w:sz w:val="22"/>
                <w:szCs w:val="22"/>
              </w:rPr>
            </w:pPr>
          </w:p>
        </w:tc>
        <w:tc>
          <w:tcPr>
            <w:tcW w:w="709" w:type="dxa"/>
          </w:tcPr>
          <w:p w:rsidR="006B5E04" w:rsidRPr="001E0A32" w:rsidRDefault="006B5E04" w:rsidP="006B5E04">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6B5E04" w:rsidRPr="001E0A32" w:rsidRDefault="006B5E04" w:rsidP="006B5E04">
            <w:pPr>
              <w:widowControl w:val="0"/>
              <w:autoSpaceDE w:val="0"/>
              <w:autoSpaceDN w:val="0"/>
              <w:adjustRightInd w:val="0"/>
              <w:spacing w:after="0" w:line="240" w:lineRule="auto"/>
              <w:ind w:right="-27"/>
              <w:jc w:val="both"/>
              <w:rPr>
                <w:rFonts w:ascii="Times New Roman" w:hAnsi="Times New Roman"/>
                <w:bCs/>
                <w:spacing w:val="-5"/>
                <w:sz w:val="22"/>
                <w:szCs w:val="22"/>
              </w:rPr>
            </w:pPr>
          </w:p>
        </w:tc>
        <w:tc>
          <w:tcPr>
            <w:tcW w:w="2269" w:type="dxa"/>
          </w:tcPr>
          <w:p w:rsidR="006B5E04" w:rsidRPr="001E0A32" w:rsidRDefault="006B5E04" w:rsidP="006B5E04">
            <w:pPr>
              <w:rPr>
                <w:rFonts w:ascii="Times New Roman" w:hAnsi="Times New Roman"/>
                <w:sz w:val="22"/>
                <w:szCs w:val="22"/>
              </w:rPr>
            </w:pPr>
          </w:p>
        </w:tc>
        <w:tc>
          <w:tcPr>
            <w:tcW w:w="1559" w:type="dxa"/>
          </w:tcPr>
          <w:p w:rsidR="006B5E04" w:rsidRPr="001E0A32" w:rsidRDefault="006B5E04" w:rsidP="006B5E04">
            <w:pPr>
              <w:rPr>
                <w:rFonts w:ascii="Times New Roman" w:hAnsi="Times New Roman"/>
                <w:sz w:val="22"/>
                <w:szCs w:val="22"/>
              </w:rPr>
            </w:pPr>
          </w:p>
        </w:tc>
        <w:tc>
          <w:tcPr>
            <w:tcW w:w="992" w:type="dxa"/>
          </w:tcPr>
          <w:p w:rsidR="006B5E04" w:rsidRPr="001E0A32" w:rsidRDefault="006B5E04" w:rsidP="006B5E04">
            <w:pPr>
              <w:rPr>
                <w:rFonts w:ascii="Times New Roman" w:hAnsi="Times New Roman"/>
                <w:sz w:val="22"/>
                <w:szCs w:val="22"/>
              </w:rPr>
            </w:pPr>
          </w:p>
        </w:tc>
        <w:tc>
          <w:tcPr>
            <w:tcW w:w="1134" w:type="dxa"/>
          </w:tcPr>
          <w:p w:rsidR="006B5E04" w:rsidRPr="001E0A32" w:rsidRDefault="006B5E04" w:rsidP="006B5E04">
            <w:pPr>
              <w:rPr>
                <w:rFonts w:ascii="Times New Roman" w:hAnsi="Times New Roman"/>
                <w:sz w:val="22"/>
                <w:szCs w:val="22"/>
              </w:rPr>
            </w:pPr>
          </w:p>
        </w:tc>
      </w:tr>
      <w:tr w:rsidR="006B5E04" w:rsidRPr="001E0A32" w:rsidTr="0010213C">
        <w:tc>
          <w:tcPr>
            <w:tcW w:w="502" w:type="dxa"/>
            <w:shd w:val="clear" w:color="auto" w:fill="auto"/>
          </w:tcPr>
          <w:p w:rsidR="006B5E04" w:rsidRPr="001E0A32" w:rsidRDefault="006B5E04" w:rsidP="006B5E04">
            <w:pPr>
              <w:spacing w:after="0"/>
              <w:ind w:right="-284"/>
              <w:rPr>
                <w:rFonts w:ascii="Times New Roman" w:hAnsi="Times New Roman"/>
                <w:sz w:val="22"/>
                <w:szCs w:val="22"/>
              </w:rPr>
            </w:pPr>
            <w:r>
              <w:rPr>
                <w:rFonts w:ascii="Times New Roman" w:hAnsi="Times New Roman"/>
                <w:sz w:val="22"/>
                <w:szCs w:val="22"/>
              </w:rPr>
              <w:t>3</w:t>
            </w:r>
          </w:p>
        </w:tc>
        <w:tc>
          <w:tcPr>
            <w:tcW w:w="2126" w:type="dxa"/>
            <w:shd w:val="clear" w:color="auto" w:fill="auto"/>
          </w:tcPr>
          <w:p w:rsidR="006B5E04" w:rsidRPr="006B5E04" w:rsidRDefault="006B5E04" w:rsidP="006B5E04">
            <w:pPr>
              <w:autoSpaceDE w:val="0"/>
              <w:autoSpaceDN w:val="0"/>
              <w:adjustRightInd w:val="0"/>
              <w:jc w:val="both"/>
              <w:rPr>
                <w:rFonts w:ascii="Times New Roman" w:hAnsi="Times New Roman"/>
                <w:bCs/>
                <w:sz w:val="22"/>
                <w:szCs w:val="22"/>
              </w:rPr>
            </w:pPr>
            <w:r w:rsidRPr="006B5E04">
              <w:rPr>
                <w:rFonts w:ascii="Times New Roman" w:hAnsi="Times New Roman"/>
                <w:bCs/>
                <w:sz w:val="22"/>
                <w:szCs w:val="22"/>
              </w:rPr>
              <w:t>Комплекс липидов для выполнения флокуляционного теста на Luis</w:t>
            </w:r>
          </w:p>
          <w:p w:rsidR="006B5E04" w:rsidRPr="006B5E04" w:rsidRDefault="006B5E04" w:rsidP="006B5E04">
            <w:pPr>
              <w:jc w:val="center"/>
              <w:rPr>
                <w:rFonts w:ascii="Times New Roman" w:hAnsi="Times New Roman"/>
                <w:bCs/>
                <w:sz w:val="22"/>
                <w:szCs w:val="22"/>
              </w:rPr>
            </w:pPr>
          </w:p>
        </w:tc>
        <w:tc>
          <w:tcPr>
            <w:tcW w:w="709" w:type="dxa"/>
          </w:tcPr>
          <w:p w:rsidR="006B5E04" w:rsidRPr="006B5E04" w:rsidRDefault="006B5E04" w:rsidP="006B5E04">
            <w:pPr>
              <w:autoSpaceDE w:val="0"/>
              <w:autoSpaceDN w:val="0"/>
              <w:adjustRightInd w:val="0"/>
              <w:jc w:val="both"/>
              <w:rPr>
                <w:rFonts w:ascii="Times New Roman" w:hAnsi="Times New Roman"/>
                <w:bCs/>
                <w:sz w:val="22"/>
                <w:szCs w:val="22"/>
              </w:rPr>
            </w:pPr>
            <w:r w:rsidRPr="006B5E04">
              <w:rPr>
                <w:rFonts w:ascii="Times New Roman" w:hAnsi="Times New Roman"/>
                <w:bCs/>
                <w:sz w:val="22"/>
                <w:szCs w:val="22"/>
              </w:rPr>
              <w:t>упак</w:t>
            </w:r>
          </w:p>
        </w:tc>
        <w:tc>
          <w:tcPr>
            <w:tcW w:w="744" w:type="dxa"/>
          </w:tcPr>
          <w:p w:rsidR="006B5E04" w:rsidRPr="006B5E04" w:rsidRDefault="006B5E04" w:rsidP="006B5E04">
            <w:pPr>
              <w:autoSpaceDE w:val="0"/>
              <w:autoSpaceDN w:val="0"/>
              <w:adjustRightInd w:val="0"/>
              <w:jc w:val="both"/>
              <w:rPr>
                <w:rFonts w:ascii="Times New Roman" w:hAnsi="Times New Roman"/>
                <w:bCs/>
                <w:sz w:val="22"/>
                <w:szCs w:val="22"/>
              </w:rPr>
            </w:pPr>
            <w:r w:rsidRPr="006B5E04">
              <w:rPr>
                <w:rFonts w:ascii="Times New Roman" w:hAnsi="Times New Roman"/>
                <w:bCs/>
                <w:sz w:val="22"/>
                <w:szCs w:val="22"/>
              </w:rPr>
              <w:t>2</w:t>
            </w:r>
          </w:p>
        </w:tc>
        <w:tc>
          <w:tcPr>
            <w:tcW w:w="1843" w:type="dxa"/>
          </w:tcPr>
          <w:p w:rsidR="006B5E04" w:rsidRPr="001E0A32" w:rsidRDefault="006B5E04" w:rsidP="006B5E04">
            <w:pPr>
              <w:suppressAutoHyphens/>
              <w:spacing w:after="0" w:line="240" w:lineRule="auto"/>
              <w:jc w:val="center"/>
              <w:rPr>
                <w:rFonts w:ascii="Times New Roman" w:hAnsi="Times New Roman"/>
                <w:b/>
                <w:bCs/>
                <w:sz w:val="22"/>
                <w:szCs w:val="22"/>
              </w:rPr>
            </w:pPr>
          </w:p>
        </w:tc>
        <w:tc>
          <w:tcPr>
            <w:tcW w:w="709" w:type="dxa"/>
          </w:tcPr>
          <w:p w:rsidR="006B5E04" w:rsidRPr="001E0A32" w:rsidRDefault="006B5E04" w:rsidP="006B5E04">
            <w:pPr>
              <w:widowControl w:val="0"/>
              <w:autoSpaceDE w:val="0"/>
              <w:autoSpaceDN w:val="0"/>
              <w:adjustRightInd w:val="0"/>
              <w:spacing w:after="0"/>
              <w:ind w:right="-27"/>
              <w:rPr>
                <w:rFonts w:ascii="Times New Roman" w:hAnsi="Times New Roman"/>
                <w:b/>
                <w:bCs/>
                <w:sz w:val="22"/>
                <w:szCs w:val="22"/>
              </w:rPr>
            </w:pPr>
          </w:p>
        </w:tc>
        <w:tc>
          <w:tcPr>
            <w:tcW w:w="709" w:type="dxa"/>
          </w:tcPr>
          <w:p w:rsidR="006B5E04" w:rsidRPr="001E0A32" w:rsidRDefault="006B5E04" w:rsidP="006B5E04">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6B5E04" w:rsidRPr="001E0A32" w:rsidRDefault="006B5E04" w:rsidP="006B5E04">
            <w:pPr>
              <w:widowControl w:val="0"/>
              <w:autoSpaceDE w:val="0"/>
              <w:autoSpaceDN w:val="0"/>
              <w:adjustRightInd w:val="0"/>
              <w:spacing w:after="0" w:line="240" w:lineRule="auto"/>
              <w:ind w:right="-27"/>
              <w:jc w:val="both"/>
              <w:rPr>
                <w:rFonts w:ascii="Times New Roman" w:hAnsi="Times New Roman"/>
                <w:bCs/>
                <w:spacing w:val="-5"/>
                <w:sz w:val="22"/>
                <w:szCs w:val="22"/>
              </w:rPr>
            </w:pPr>
          </w:p>
        </w:tc>
        <w:tc>
          <w:tcPr>
            <w:tcW w:w="2269" w:type="dxa"/>
          </w:tcPr>
          <w:p w:rsidR="006B5E04" w:rsidRPr="001E0A32" w:rsidRDefault="006B5E04" w:rsidP="006B5E04">
            <w:pPr>
              <w:rPr>
                <w:rFonts w:ascii="Times New Roman" w:hAnsi="Times New Roman"/>
                <w:sz w:val="22"/>
                <w:szCs w:val="22"/>
              </w:rPr>
            </w:pPr>
          </w:p>
        </w:tc>
        <w:tc>
          <w:tcPr>
            <w:tcW w:w="1559" w:type="dxa"/>
          </w:tcPr>
          <w:p w:rsidR="006B5E04" w:rsidRPr="001E0A32" w:rsidRDefault="006B5E04" w:rsidP="006B5E04">
            <w:pPr>
              <w:rPr>
                <w:rFonts w:ascii="Times New Roman" w:hAnsi="Times New Roman"/>
                <w:sz w:val="22"/>
                <w:szCs w:val="22"/>
              </w:rPr>
            </w:pPr>
          </w:p>
        </w:tc>
        <w:tc>
          <w:tcPr>
            <w:tcW w:w="992" w:type="dxa"/>
          </w:tcPr>
          <w:p w:rsidR="006B5E04" w:rsidRPr="001E0A32" w:rsidRDefault="006B5E04" w:rsidP="006B5E04">
            <w:pPr>
              <w:rPr>
                <w:rFonts w:ascii="Times New Roman" w:hAnsi="Times New Roman"/>
                <w:sz w:val="22"/>
                <w:szCs w:val="22"/>
              </w:rPr>
            </w:pPr>
          </w:p>
        </w:tc>
        <w:tc>
          <w:tcPr>
            <w:tcW w:w="1134" w:type="dxa"/>
          </w:tcPr>
          <w:p w:rsidR="006B5E04" w:rsidRPr="001E0A32" w:rsidRDefault="006B5E04" w:rsidP="006B5E04">
            <w:pPr>
              <w:rPr>
                <w:rFonts w:ascii="Times New Roman" w:hAnsi="Times New Roman"/>
                <w:sz w:val="22"/>
                <w:szCs w:val="22"/>
              </w:rPr>
            </w:pPr>
          </w:p>
        </w:tc>
      </w:tr>
      <w:tr w:rsidR="006B5E04" w:rsidRPr="001E0A32" w:rsidTr="0010213C">
        <w:trPr>
          <w:trHeight w:val="2068"/>
        </w:trPr>
        <w:tc>
          <w:tcPr>
            <w:tcW w:w="502" w:type="dxa"/>
            <w:shd w:val="clear" w:color="auto" w:fill="auto"/>
          </w:tcPr>
          <w:p w:rsidR="006B5E04" w:rsidRPr="001E0A32" w:rsidRDefault="006B5E04" w:rsidP="006B5E04">
            <w:pPr>
              <w:spacing w:after="0"/>
              <w:ind w:right="-284"/>
              <w:rPr>
                <w:rFonts w:ascii="Times New Roman" w:hAnsi="Times New Roman"/>
                <w:sz w:val="22"/>
                <w:szCs w:val="22"/>
              </w:rPr>
            </w:pPr>
            <w:r>
              <w:rPr>
                <w:rFonts w:ascii="Times New Roman" w:hAnsi="Times New Roman"/>
                <w:sz w:val="22"/>
                <w:szCs w:val="22"/>
              </w:rPr>
              <w:t>4</w:t>
            </w:r>
          </w:p>
        </w:tc>
        <w:tc>
          <w:tcPr>
            <w:tcW w:w="2126" w:type="dxa"/>
          </w:tcPr>
          <w:p w:rsidR="006B5E04" w:rsidRPr="006B5E04" w:rsidRDefault="006B5E04" w:rsidP="006B5E04">
            <w:pPr>
              <w:autoSpaceDE w:val="0"/>
              <w:autoSpaceDN w:val="0"/>
              <w:adjustRightInd w:val="0"/>
              <w:jc w:val="both"/>
              <w:rPr>
                <w:rFonts w:ascii="Times New Roman" w:hAnsi="Times New Roman"/>
                <w:bCs/>
                <w:sz w:val="22"/>
                <w:szCs w:val="22"/>
              </w:rPr>
            </w:pPr>
            <w:r w:rsidRPr="006B5E04">
              <w:rPr>
                <w:rFonts w:ascii="Times New Roman" w:hAnsi="Times New Roman"/>
                <w:bCs/>
                <w:sz w:val="22"/>
                <w:szCs w:val="22"/>
              </w:rPr>
              <w:t>Набор реагентов для определения концентрации глюкозы в крови и моче</w:t>
            </w:r>
          </w:p>
        </w:tc>
        <w:tc>
          <w:tcPr>
            <w:tcW w:w="709" w:type="dxa"/>
          </w:tcPr>
          <w:p w:rsidR="006B5E04" w:rsidRPr="006B5E04" w:rsidRDefault="006B5E04" w:rsidP="006B5E04">
            <w:pPr>
              <w:autoSpaceDE w:val="0"/>
              <w:autoSpaceDN w:val="0"/>
              <w:adjustRightInd w:val="0"/>
              <w:jc w:val="both"/>
              <w:rPr>
                <w:rFonts w:ascii="Times New Roman" w:hAnsi="Times New Roman"/>
                <w:bCs/>
                <w:sz w:val="22"/>
                <w:szCs w:val="22"/>
              </w:rPr>
            </w:pPr>
            <w:r w:rsidRPr="006B5E04">
              <w:rPr>
                <w:rFonts w:ascii="Times New Roman" w:hAnsi="Times New Roman"/>
                <w:bCs/>
                <w:sz w:val="22"/>
                <w:szCs w:val="22"/>
              </w:rPr>
              <w:t>н</w:t>
            </w:r>
            <w:r>
              <w:rPr>
                <w:rFonts w:ascii="Times New Roman" w:hAnsi="Times New Roman"/>
                <w:bCs/>
                <w:sz w:val="22"/>
                <w:szCs w:val="22"/>
              </w:rPr>
              <w:t>аб</w:t>
            </w:r>
          </w:p>
        </w:tc>
        <w:tc>
          <w:tcPr>
            <w:tcW w:w="744" w:type="dxa"/>
          </w:tcPr>
          <w:p w:rsidR="006B5E04" w:rsidRPr="006B5E04" w:rsidRDefault="006B5E04" w:rsidP="006B5E04">
            <w:pPr>
              <w:autoSpaceDE w:val="0"/>
              <w:autoSpaceDN w:val="0"/>
              <w:adjustRightInd w:val="0"/>
              <w:jc w:val="both"/>
              <w:rPr>
                <w:rFonts w:ascii="Times New Roman" w:hAnsi="Times New Roman"/>
                <w:bCs/>
                <w:sz w:val="22"/>
                <w:szCs w:val="22"/>
              </w:rPr>
            </w:pPr>
            <w:r w:rsidRPr="006B5E04">
              <w:rPr>
                <w:rFonts w:ascii="Times New Roman" w:hAnsi="Times New Roman"/>
                <w:bCs/>
                <w:sz w:val="22"/>
                <w:szCs w:val="22"/>
              </w:rPr>
              <w:t>5</w:t>
            </w:r>
          </w:p>
        </w:tc>
        <w:tc>
          <w:tcPr>
            <w:tcW w:w="1843" w:type="dxa"/>
          </w:tcPr>
          <w:p w:rsidR="006B5E04" w:rsidRPr="001E0A32" w:rsidRDefault="006B5E04" w:rsidP="006B5E04">
            <w:pPr>
              <w:suppressAutoHyphens/>
              <w:spacing w:after="0" w:line="240" w:lineRule="auto"/>
              <w:jc w:val="center"/>
              <w:rPr>
                <w:rFonts w:ascii="Times New Roman" w:hAnsi="Times New Roman"/>
                <w:b/>
                <w:bCs/>
                <w:sz w:val="22"/>
                <w:szCs w:val="22"/>
              </w:rPr>
            </w:pPr>
          </w:p>
        </w:tc>
        <w:tc>
          <w:tcPr>
            <w:tcW w:w="709" w:type="dxa"/>
          </w:tcPr>
          <w:p w:rsidR="006B5E04" w:rsidRPr="001E0A32" w:rsidRDefault="006B5E04" w:rsidP="006B5E04">
            <w:pPr>
              <w:rPr>
                <w:rFonts w:ascii="Times New Roman" w:hAnsi="Times New Roman"/>
                <w:b/>
                <w:bCs/>
                <w:sz w:val="22"/>
                <w:szCs w:val="22"/>
              </w:rPr>
            </w:pPr>
          </w:p>
        </w:tc>
        <w:tc>
          <w:tcPr>
            <w:tcW w:w="709" w:type="dxa"/>
          </w:tcPr>
          <w:p w:rsidR="006B5E04" w:rsidRPr="001E0A32" w:rsidRDefault="006B5E04" w:rsidP="006B5E04">
            <w:pPr>
              <w:rPr>
                <w:rFonts w:ascii="Times New Roman" w:hAnsi="Times New Roman"/>
                <w:b/>
                <w:bCs/>
                <w:sz w:val="22"/>
                <w:szCs w:val="22"/>
              </w:rPr>
            </w:pPr>
          </w:p>
        </w:tc>
        <w:tc>
          <w:tcPr>
            <w:tcW w:w="2976" w:type="dxa"/>
            <w:shd w:val="clear" w:color="auto" w:fill="auto"/>
          </w:tcPr>
          <w:p w:rsidR="006B5E04" w:rsidRPr="001E0A32" w:rsidRDefault="006B5E04" w:rsidP="006B5E04">
            <w:pPr>
              <w:widowControl w:val="0"/>
              <w:autoSpaceDE w:val="0"/>
              <w:autoSpaceDN w:val="0"/>
              <w:adjustRightInd w:val="0"/>
              <w:spacing w:after="0" w:line="240" w:lineRule="auto"/>
              <w:ind w:right="-27"/>
              <w:jc w:val="both"/>
              <w:rPr>
                <w:rFonts w:ascii="Times New Roman" w:hAnsi="Times New Roman"/>
                <w:bCs/>
                <w:spacing w:val="-5"/>
                <w:sz w:val="22"/>
                <w:szCs w:val="22"/>
              </w:rPr>
            </w:pPr>
          </w:p>
        </w:tc>
        <w:tc>
          <w:tcPr>
            <w:tcW w:w="2269" w:type="dxa"/>
          </w:tcPr>
          <w:p w:rsidR="006B5E04" w:rsidRPr="001E0A32" w:rsidRDefault="006B5E04" w:rsidP="006B5E04">
            <w:pPr>
              <w:jc w:val="center"/>
              <w:rPr>
                <w:rFonts w:ascii="Times New Roman" w:hAnsi="Times New Roman"/>
                <w:sz w:val="22"/>
                <w:szCs w:val="22"/>
              </w:rPr>
            </w:pPr>
          </w:p>
        </w:tc>
        <w:tc>
          <w:tcPr>
            <w:tcW w:w="1559" w:type="dxa"/>
          </w:tcPr>
          <w:p w:rsidR="006B5E04" w:rsidRPr="001E0A32" w:rsidRDefault="006B5E04" w:rsidP="006B5E04">
            <w:pPr>
              <w:jc w:val="center"/>
              <w:rPr>
                <w:rFonts w:ascii="Times New Roman" w:hAnsi="Times New Roman"/>
                <w:sz w:val="22"/>
                <w:szCs w:val="22"/>
              </w:rPr>
            </w:pPr>
          </w:p>
        </w:tc>
        <w:tc>
          <w:tcPr>
            <w:tcW w:w="992" w:type="dxa"/>
          </w:tcPr>
          <w:p w:rsidR="006B5E04" w:rsidRPr="001E0A32" w:rsidRDefault="006B5E04" w:rsidP="006B5E04">
            <w:pPr>
              <w:jc w:val="center"/>
              <w:rPr>
                <w:rFonts w:ascii="Times New Roman" w:hAnsi="Times New Roman"/>
                <w:sz w:val="22"/>
                <w:szCs w:val="22"/>
              </w:rPr>
            </w:pPr>
          </w:p>
        </w:tc>
        <w:tc>
          <w:tcPr>
            <w:tcW w:w="1134" w:type="dxa"/>
          </w:tcPr>
          <w:p w:rsidR="006B5E04" w:rsidRPr="001E0A32" w:rsidRDefault="006B5E04" w:rsidP="006B5E04">
            <w:pPr>
              <w:jc w:val="center"/>
              <w:rPr>
                <w:rFonts w:ascii="Times New Roman" w:hAnsi="Times New Roman"/>
                <w:sz w:val="22"/>
                <w:szCs w:val="22"/>
              </w:rPr>
            </w:pPr>
          </w:p>
        </w:tc>
      </w:tr>
      <w:tr w:rsidR="006B5E04" w:rsidRPr="001E0A32" w:rsidTr="0010213C">
        <w:tc>
          <w:tcPr>
            <w:tcW w:w="502" w:type="dxa"/>
            <w:shd w:val="clear" w:color="auto" w:fill="auto"/>
          </w:tcPr>
          <w:p w:rsidR="006B5E04" w:rsidRPr="001E0A32" w:rsidRDefault="006B5E04" w:rsidP="006B5E04">
            <w:pPr>
              <w:spacing w:after="0"/>
              <w:ind w:right="-284"/>
              <w:rPr>
                <w:rFonts w:ascii="Times New Roman" w:hAnsi="Times New Roman"/>
                <w:sz w:val="22"/>
                <w:szCs w:val="22"/>
              </w:rPr>
            </w:pPr>
            <w:r>
              <w:rPr>
                <w:rFonts w:ascii="Times New Roman" w:hAnsi="Times New Roman"/>
                <w:sz w:val="22"/>
                <w:szCs w:val="22"/>
              </w:rPr>
              <w:t>5</w:t>
            </w:r>
          </w:p>
        </w:tc>
        <w:tc>
          <w:tcPr>
            <w:tcW w:w="2126" w:type="dxa"/>
          </w:tcPr>
          <w:p w:rsidR="006B5E04" w:rsidRPr="006B5E04" w:rsidRDefault="006B5E04" w:rsidP="006B5E04">
            <w:pPr>
              <w:autoSpaceDE w:val="0"/>
              <w:autoSpaceDN w:val="0"/>
              <w:adjustRightInd w:val="0"/>
              <w:jc w:val="both"/>
              <w:rPr>
                <w:rFonts w:ascii="Times New Roman" w:hAnsi="Times New Roman"/>
                <w:bCs/>
                <w:sz w:val="22"/>
                <w:szCs w:val="22"/>
              </w:rPr>
            </w:pPr>
            <w:r w:rsidRPr="006B5E04">
              <w:rPr>
                <w:rFonts w:ascii="Times New Roman" w:hAnsi="Times New Roman"/>
                <w:bCs/>
                <w:sz w:val="22"/>
                <w:szCs w:val="22"/>
              </w:rPr>
              <w:t>Набор реагентов для определения активности гамма-глутамилтрансферазы в сыворотке и плазме крови оптимизированным кинетическим методом</w:t>
            </w:r>
          </w:p>
        </w:tc>
        <w:tc>
          <w:tcPr>
            <w:tcW w:w="709" w:type="dxa"/>
          </w:tcPr>
          <w:p w:rsidR="006B5E04" w:rsidRPr="006B5E04" w:rsidRDefault="006B5E04" w:rsidP="006B5E04">
            <w:pPr>
              <w:autoSpaceDE w:val="0"/>
              <w:autoSpaceDN w:val="0"/>
              <w:adjustRightInd w:val="0"/>
              <w:jc w:val="both"/>
              <w:rPr>
                <w:rFonts w:ascii="Times New Roman" w:hAnsi="Times New Roman"/>
                <w:bCs/>
                <w:sz w:val="22"/>
                <w:szCs w:val="22"/>
              </w:rPr>
            </w:pPr>
            <w:r w:rsidRPr="006B5E04">
              <w:rPr>
                <w:rFonts w:ascii="Times New Roman" w:hAnsi="Times New Roman"/>
                <w:bCs/>
                <w:sz w:val="22"/>
                <w:szCs w:val="22"/>
              </w:rPr>
              <w:t>наб</w:t>
            </w:r>
          </w:p>
        </w:tc>
        <w:tc>
          <w:tcPr>
            <w:tcW w:w="744" w:type="dxa"/>
          </w:tcPr>
          <w:p w:rsidR="006B5E04" w:rsidRPr="006B5E04" w:rsidRDefault="006B5E04" w:rsidP="006B5E04">
            <w:pPr>
              <w:autoSpaceDE w:val="0"/>
              <w:autoSpaceDN w:val="0"/>
              <w:adjustRightInd w:val="0"/>
              <w:jc w:val="both"/>
              <w:rPr>
                <w:rFonts w:ascii="Times New Roman" w:hAnsi="Times New Roman"/>
                <w:bCs/>
                <w:sz w:val="22"/>
                <w:szCs w:val="22"/>
              </w:rPr>
            </w:pPr>
            <w:r w:rsidRPr="006B5E04">
              <w:rPr>
                <w:rFonts w:ascii="Times New Roman" w:hAnsi="Times New Roman"/>
                <w:bCs/>
                <w:sz w:val="22"/>
                <w:szCs w:val="22"/>
              </w:rPr>
              <w:t>15</w:t>
            </w:r>
          </w:p>
        </w:tc>
        <w:tc>
          <w:tcPr>
            <w:tcW w:w="1843" w:type="dxa"/>
          </w:tcPr>
          <w:p w:rsidR="006B5E04" w:rsidRPr="001E0A32" w:rsidRDefault="006B5E04" w:rsidP="006B5E04">
            <w:pPr>
              <w:jc w:val="center"/>
              <w:rPr>
                <w:rFonts w:ascii="Times New Roman" w:hAnsi="Times New Roman"/>
                <w:b/>
                <w:bCs/>
                <w:sz w:val="22"/>
                <w:szCs w:val="22"/>
              </w:rPr>
            </w:pPr>
          </w:p>
        </w:tc>
        <w:tc>
          <w:tcPr>
            <w:tcW w:w="709" w:type="dxa"/>
          </w:tcPr>
          <w:p w:rsidR="006B5E04" w:rsidRPr="001E0A32" w:rsidRDefault="006B5E04" w:rsidP="006B5E04">
            <w:pPr>
              <w:rPr>
                <w:rFonts w:ascii="Times New Roman" w:hAnsi="Times New Roman"/>
                <w:b/>
                <w:bCs/>
                <w:sz w:val="22"/>
                <w:szCs w:val="22"/>
              </w:rPr>
            </w:pPr>
          </w:p>
        </w:tc>
        <w:tc>
          <w:tcPr>
            <w:tcW w:w="709" w:type="dxa"/>
          </w:tcPr>
          <w:p w:rsidR="006B5E04" w:rsidRPr="001E0A32" w:rsidRDefault="006B5E04" w:rsidP="006B5E04">
            <w:pPr>
              <w:rPr>
                <w:rFonts w:ascii="Times New Roman" w:hAnsi="Times New Roman"/>
                <w:b/>
                <w:bCs/>
                <w:sz w:val="22"/>
                <w:szCs w:val="22"/>
              </w:rPr>
            </w:pPr>
          </w:p>
        </w:tc>
        <w:tc>
          <w:tcPr>
            <w:tcW w:w="2976" w:type="dxa"/>
            <w:shd w:val="clear" w:color="auto" w:fill="auto"/>
          </w:tcPr>
          <w:p w:rsidR="006B5E04" w:rsidRPr="001E0A32" w:rsidRDefault="006B5E04" w:rsidP="006B5E04">
            <w:pPr>
              <w:widowControl w:val="0"/>
              <w:autoSpaceDE w:val="0"/>
              <w:autoSpaceDN w:val="0"/>
              <w:adjustRightInd w:val="0"/>
              <w:spacing w:after="0" w:line="240" w:lineRule="auto"/>
              <w:ind w:right="-27"/>
              <w:jc w:val="both"/>
              <w:rPr>
                <w:rFonts w:ascii="Times New Roman" w:hAnsi="Times New Roman"/>
                <w:bCs/>
                <w:spacing w:val="-5"/>
                <w:sz w:val="22"/>
                <w:szCs w:val="22"/>
              </w:rPr>
            </w:pPr>
          </w:p>
        </w:tc>
        <w:tc>
          <w:tcPr>
            <w:tcW w:w="2269" w:type="dxa"/>
          </w:tcPr>
          <w:p w:rsidR="006B5E04" w:rsidRPr="001E0A32" w:rsidRDefault="006B5E04" w:rsidP="006B5E04">
            <w:pPr>
              <w:rPr>
                <w:rFonts w:ascii="Times New Roman" w:hAnsi="Times New Roman"/>
                <w:sz w:val="22"/>
                <w:szCs w:val="22"/>
              </w:rPr>
            </w:pPr>
          </w:p>
        </w:tc>
        <w:tc>
          <w:tcPr>
            <w:tcW w:w="1559" w:type="dxa"/>
          </w:tcPr>
          <w:p w:rsidR="006B5E04" w:rsidRPr="001E0A32" w:rsidRDefault="006B5E04" w:rsidP="006B5E04">
            <w:pPr>
              <w:rPr>
                <w:rFonts w:ascii="Times New Roman" w:hAnsi="Times New Roman"/>
                <w:sz w:val="22"/>
                <w:szCs w:val="22"/>
              </w:rPr>
            </w:pPr>
          </w:p>
        </w:tc>
        <w:tc>
          <w:tcPr>
            <w:tcW w:w="992" w:type="dxa"/>
          </w:tcPr>
          <w:p w:rsidR="006B5E04" w:rsidRPr="001E0A32" w:rsidRDefault="006B5E04" w:rsidP="006B5E04">
            <w:pPr>
              <w:rPr>
                <w:rFonts w:ascii="Times New Roman" w:hAnsi="Times New Roman"/>
                <w:sz w:val="22"/>
                <w:szCs w:val="22"/>
              </w:rPr>
            </w:pPr>
          </w:p>
        </w:tc>
        <w:tc>
          <w:tcPr>
            <w:tcW w:w="1134" w:type="dxa"/>
          </w:tcPr>
          <w:p w:rsidR="006B5E04" w:rsidRPr="001E0A32" w:rsidRDefault="006B5E04" w:rsidP="006B5E04">
            <w:pPr>
              <w:rPr>
                <w:rFonts w:ascii="Times New Roman" w:hAnsi="Times New Roman"/>
                <w:sz w:val="22"/>
                <w:szCs w:val="22"/>
              </w:rPr>
            </w:pPr>
          </w:p>
        </w:tc>
      </w:tr>
      <w:tr w:rsidR="006B5E04" w:rsidRPr="001E0A32" w:rsidTr="0010213C">
        <w:tc>
          <w:tcPr>
            <w:tcW w:w="502" w:type="dxa"/>
            <w:shd w:val="clear" w:color="auto" w:fill="auto"/>
          </w:tcPr>
          <w:p w:rsidR="006B5E04" w:rsidRPr="001E0A32" w:rsidRDefault="006B5E04" w:rsidP="006B5E04">
            <w:pPr>
              <w:spacing w:after="0"/>
              <w:ind w:right="-284"/>
              <w:rPr>
                <w:rFonts w:ascii="Times New Roman" w:hAnsi="Times New Roman"/>
                <w:sz w:val="22"/>
                <w:szCs w:val="22"/>
              </w:rPr>
            </w:pPr>
            <w:r>
              <w:rPr>
                <w:rFonts w:ascii="Times New Roman" w:hAnsi="Times New Roman"/>
                <w:sz w:val="22"/>
                <w:szCs w:val="22"/>
              </w:rPr>
              <w:lastRenderedPageBreak/>
              <w:t>6</w:t>
            </w:r>
          </w:p>
        </w:tc>
        <w:tc>
          <w:tcPr>
            <w:tcW w:w="2126" w:type="dxa"/>
            <w:shd w:val="clear" w:color="auto" w:fill="auto"/>
          </w:tcPr>
          <w:p w:rsidR="006B5E04" w:rsidRPr="006B5E04" w:rsidRDefault="006B5E04" w:rsidP="006B5E04">
            <w:pPr>
              <w:autoSpaceDE w:val="0"/>
              <w:autoSpaceDN w:val="0"/>
              <w:adjustRightInd w:val="0"/>
              <w:jc w:val="both"/>
              <w:rPr>
                <w:rFonts w:ascii="Times New Roman" w:hAnsi="Times New Roman"/>
                <w:bCs/>
                <w:sz w:val="22"/>
                <w:szCs w:val="22"/>
              </w:rPr>
            </w:pPr>
            <w:r w:rsidRPr="006B5E04">
              <w:rPr>
                <w:rFonts w:ascii="Times New Roman" w:hAnsi="Times New Roman"/>
                <w:bCs/>
                <w:sz w:val="22"/>
                <w:szCs w:val="22"/>
              </w:rPr>
              <w:t>Набор реагентов для определения активности щелочной фосфатазы в сыворотке и плазме крови оптимизированным кинетическим методом</w:t>
            </w:r>
          </w:p>
        </w:tc>
        <w:tc>
          <w:tcPr>
            <w:tcW w:w="709" w:type="dxa"/>
          </w:tcPr>
          <w:p w:rsidR="006B5E04" w:rsidRPr="001E0A32" w:rsidRDefault="006B5E04" w:rsidP="006B5E04">
            <w:pPr>
              <w:ind w:right="-108"/>
              <w:jc w:val="center"/>
              <w:rPr>
                <w:rFonts w:ascii="Times New Roman" w:hAnsi="Times New Roman"/>
                <w:sz w:val="22"/>
                <w:szCs w:val="22"/>
              </w:rPr>
            </w:pPr>
            <w:r>
              <w:rPr>
                <w:rFonts w:ascii="Times New Roman" w:hAnsi="Times New Roman"/>
                <w:sz w:val="22"/>
                <w:szCs w:val="22"/>
              </w:rPr>
              <w:t>наб</w:t>
            </w:r>
          </w:p>
        </w:tc>
        <w:tc>
          <w:tcPr>
            <w:tcW w:w="744" w:type="dxa"/>
          </w:tcPr>
          <w:p w:rsidR="006B5E04" w:rsidRPr="001E0A32" w:rsidRDefault="006B5E04" w:rsidP="006B5E04">
            <w:pPr>
              <w:jc w:val="center"/>
              <w:rPr>
                <w:rFonts w:ascii="Times New Roman" w:hAnsi="Times New Roman"/>
                <w:sz w:val="22"/>
                <w:szCs w:val="22"/>
              </w:rPr>
            </w:pPr>
            <w:r>
              <w:rPr>
                <w:rFonts w:ascii="Times New Roman" w:hAnsi="Times New Roman"/>
                <w:sz w:val="22"/>
                <w:szCs w:val="22"/>
              </w:rPr>
              <w:t>3</w:t>
            </w:r>
          </w:p>
        </w:tc>
        <w:tc>
          <w:tcPr>
            <w:tcW w:w="1843" w:type="dxa"/>
          </w:tcPr>
          <w:p w:rsidR="006B5E04" w:rsidRPr="001E0A32" w:rsidRDefault="006B5E04" w:rsidP="006B5E04">
            <w:pPr>
              <w:jc w:val="center"/>
              <w:rPr>
                <w:rFonts w:ascii="Times New Roman" w:hAnsi="Times New Roman"/>
                <w:b/>
                <w:bCs/>
                <w:sz w:val="22"/>
                <w:szCs w:val="22"/>
              </w:rPr>
            </w:pPr>
          </w:p>
        </w:tc>
        <w:tc>
          <w:tcPr>
            <w:tcW w:w="709" w:type="dxa"/>
          </w:tcPr>
          <w:p w:rsidR="006B5E04" w:rsidRPr="001E0A32" w:rsidRDefault="006B5E04" w:rsidP="006B5E04">
            <w:pPr>
              <w:rPr>
                <w:rFonts w:ascii="Times New Roman" w:hAnsi="Times New Roman"/>
                <w:b/>
                <w:bCs/>
                <w:sz w:val="22"/>
                <w:szCs w:val="22"/>
              </w:rPr>
            </w:pPr>
          </w:p>
        </w:tc>
        <w:tc>
          <w:tcPr>
            <w:tcW w:w="709" w:type="dxa"/>
          </w:tcPr>
          <w:p w:rsidR="006B5E04" w:rsidRPr="001E0A32" w:rsidRDefault="006B5E04" w:rsidP="006B5E04">
            <w:pPr>
              <w:rPr>
                <w:rFonts w:ascii="Times New Roman" w:hAnsi="Times New Roman"/>
                <w:b/>
                <w:bCs/>
                <w:sz w:val="22"/>
                <w:szCs w:val="22"/>
              </w:rPr>
            </w:pPr>
          </w:p>
        </w:tc>
        <w:tc>
          <w:tcPr>
            <w:tcW w:w="2976" w:type="dxa"/>
            <w:shd w:val="clear" w:color="auto" w:fill="auto"/>
          </w:tcPr>
          <w:p w:rsidR="006B5E04" w:rsidRPr="001E0A32" w:rsidRDefault="006B5E04" w:rsidP="006B5E04">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6B5E04" w:rsidRPr="001E0A32" w:rsidRDefault="006B5E04" w:rsidP="006B5E04">
            <w:pPr>
              <w:jc w:val="center"/>
              <w:rPr>
                <w:rFonts w:ascii="Times New Roman" w:hAnsi="Times New Roman"/>
                <w:sz w:val="22"/>
                <w:szCs w:val="22"/>
              </w:rPr>
            </w:pPr>
          </w:p>
        </w:tc>
        <w:tc>
          <w:tcPr>
            <w:tcW w:w="1559" w:type="dxa"/>
          </w:tcPr>
          <w:p w:rsidR="006B5E04" w:rsidRPr="001E0A32" w:rsidRDefault="006B5E04" w:rsidP="006B5E04">
            <w:pPr>
              <w:jc w:val="center"/>
              <w:rPr>
                <w:rFonts w:ascii="Times New Roman" w:hAnsi="Times New Roman"/>
                <w:sz w:val="22"/>
                <w:szCs w:val="22"/>
              </w:rPr>
            </w:pPr>
          </w:p>
        </w:tc>
        <w:tc>
          <w:tcPr>
            <w:tcW w:w="992" w:type="dxa"/>
          </w:tcPr>
          <w:p w:rsidR="006B5E04" w:rsidRPr="001E0A32" w:rsidRDefault="006B5E04" w:rsidP="006B5E04">
            <w:pPr>
              <w:jc w:val="center"/>
              <w:rPr>
                <w:rFonts w:ascii="Times New Roman" w:hAnsi="Times New Roman"/>
                <w:sz w:val="22"/>
                <w:szCs w:val="22"/>
              </w:rPr>
            </w:pPr>
          </w:p>
        </w:tc>
        <w:tc>
          <w:tcPr>
            <w:tcW w:w="1134" w:type="dxa"/>
          </w:tcPr>
          <w:p w:rsidR="006B5E04" w:rsidRPr="001E0A32" w:rsidRDefault="006B5E04" w:rsidP="006B5E04">
            <w:pPr>
              <w:jc w:val="center"/>
              <w:rPr>
                <w:rFonts w:ascii="Times New Roman" w:hAnsi="Times New Roman"/>
                <w:sz w:val="22"/>
                <w:szCs w:val="22"/>
              </w:rPr>
            </w:pPr>
          </w:p>
        </w:tc>
      </w:tr>
      <w:tr w:rsidR="006B5E04" w:rsidRPr="001E0A32" w:rsidTr="0010213C">
        <w:tc>
          <w:tcPr>
            <w:tcW w:w="502" w:type="dxa"/>
            <w:shd w:val="clear" w:color="auto" w:fill="auto"/>
          </w:tcPr>
          <w:p w:rsidR="006B5E04" w:rsidRPr="001E0A32" w:rsidRDefault="006B5E04" w:rsidP="006B5E04">
            <w:pPr>
              <w:spacing w:after="0"/>
              <w:ind w:right="-284"/>
              <w:rPr>
                <w:rFonts w:ascii="Times New Roman" w:hAnsi="Times New Roman"/>
                <w:sz w:val="22"/>
                <w:szCs w:val="22"/>
              </w:rPr>
            </w:pPr>
            <w:r>
              <w:rPr>
                <w:rFonts w:ascii="Times New Roman" w:hAnsi="Times New Roman"/>
                <w:sz w:val="22"/>
                <w:szCs w:val="22"/>
              </w:rPr>
              <w:t>7</w:t>
            </w:r>
          </w:p>
        </w:tc>
        <w:tc>
          <w:tcPr>
            <w:tcW w:w="2126" w:type="dxa"/>
            <w:shd w:val="clear" w:color="auto" w:fill="auto"/>
          </w:tcPr>
          <w:p w:rsidR="006B5E04" w:rsidRPr="00A232BD" w:rsidRDefault="00A232BD" w:rsidP="00A232BD">
            <w:pPr>
              <w:autoSpaceDE w:val="0"/>
              <w:autoSpaceDN w:val="0"/>
              <w:adjustRightInd w:val="0"/>
              <w:jc w:val="both"/>
              <w:rPr>
                <w:rFonts w:ascii="Times New Roman" w:hAnsi="Times New Roman"/>
                <w:bCs/>
                <w:sz w:val="22"/>
                <w:szCs w:val="22"/>
              </w:rPr>
            </w:pPr>
            <w:r w:rsidRPr="00A232BD">
              <w:rPr>
                <w:rFonts w:ascii="Times New Roman" w:hAnsi="Times New Roman"/>
                <w:bCs/>
                <w:sz w:val="22"/>
                <w:szCs w:val="22"/>
              </w:rPr>
              <w:t>Набор реагентов для определения концентрации мочевой кислоты в биологических жидкостях энзиматическим колориметрическим методом</w:t>
            </w:r>
          </w:p>
        </w:tc>
        <w:tc>
          <w:tcPr>
            <w:tcW w:w="709" w:type="dxa"/>
          </w:tcPr>
          <w:p w:rsidR="006B5E04" w:rsidRPr="001E0A32" w:rsidRDefault="00A232BD" w:rsidP="006B5E04">
            <w:pPr>
              <w:ind w:right="-108"/>
              <w:rPr>
                <w:rFonts w:ascii="Times New Roman" w:hAnsi="Times New Roman"/>
                <w:sz w:val="22"/>
                <w:szCs w:val="22"/>
              </w:rPr>
            </w:pPr>
            <w:r>
              <w:rPr>
                <w:rFonts w:ascii="Times New Roman" w:hAnsi="Times New Roman"/>
                <w:sz w:val="22"/>
                <w:szCs w:val="22"/>
              </w:rPr>
              <w:t>наб</w:t>
            </w:r>
          </w:p>
        </w:tc>
        <w:tc>
          <w:tcPr>
            <w:tcW w:w="744" w:type="dxa"/>
          </w:tcPr>
          <w:p w:rsidR="006B5E04" w:rsidRPr="001E0A32" w:rsidRDefault="00A232BD" w:rsidP="006B5E04">
            <w:pPr>
              <w:jc w:val="center"/>
              <w:rPr>
                <w:rFonts w:ascii="Times New Roman" w:hAnsi="Times New Roman"/>
                <w:sz w:val="22"/>
                <w:szCs w:val="22"/>
              </w:rPr>
            </w:pPr>
            <w:r>
              <w:rPr>
                <w:rFonts w:ascii="Times New Roman" w:hAnsi="Times New Roman"/>
                <w:sz w:val="22"/>
                <w:szCs w:val="22"/>
              </w:rPr>
              <w:t>10</w:t>
            </w:r>
          </w:p>
        </w:tc>
        <w:tc>
          <w:tcPr>
            <w:tcW w:w="1843" w:type="dxa"/>
          </w:tcPr>
          <w:p w:rsidR="006B5E04" w:rsidRPr="001E0A32" w:rsidRDefault="006B5E04" w:rsidP="006B5E04">
            <w:pPr>
              <w:widowControl w:val="0"/>
              <w:autoSpaceDE w:val="0"/>
              <w:autoSpaceDN w:val="0"/>
              <w:adjustRightInd w:val="0"/>
              <w:spacing w:after="0"/>
              <w:ind w:right="-27"/>
              <w:rPr>
                <w:rFonts w:ascii="Times New Roman" w:hAnsi="Times New Roman"/>
                <w:b/>
                <w:bCs/>
                <w:sz w:val="22"/>
                <w:szCs w:val="22"/>
              </w:rPr>
            </w:pPr>
          </w:p>
        </w:tc>
        <w:tc>
          <w:tcPr>
            <w:tcW w:w="709" w:type="dxa"/>
          </w:tcPr>
          <w:p w:rsidR="006B5E04" w:rsidRPr="001E0A32" w:rsidRDefault="006B5E04" w:rsidP="006B5E04">
            <w:pPr>
              <w:widowControl w:val="0"/>
              <w:autoSpaceDE w:val="0"/>
              <w:autoSpaceDN w:val="0"/>
              <w:adjustRightInd w:val="0"/>
              <w:spacing w:after="0"/>
              <w:ind w:right="-27"/>
              <w:rPr>
                <w:rFonts w:ascii="Times New Roman" w:hAnsi="Times New Roman"/>
                <w:b/>
                <w:bCs/>
                <w:sz w:val="22"/>
                <w:szCs w:val="22"/>
              </w:rPr>
            </w:pPr>
          </w:p>
        </w:tc>
        <w:tc>
          <w:tcPr>
            <w:tcW w:w="709" w:type="dxa"/>
          </w:tcPr>
          <w:p w:rsidR="006B5E04" w:rsidRPr="001E0A32" w:rsidRDefault="006B5E04" w:rsidP="006B5E04">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6B5E04" w:rsidRPr="001E0A32" w:rsidRDefault="006B5E04" w:rsidP="006B5E04">
            <w:pPr>
              <w:widowControl w:val="0"/>
              <w:autoSpaceDE w:val="0"/>
              <w:autoSpaceDN w:val="0"/>
              <w:adjustRightInd w:val="0"/>
              <w:spacing w:after="0" w:line="240" w:lineRule="auto"/>
              <w:ind w:right="-27"/>
              <w:jc w:val="both"/>
              <w:rPr>
                <w:rFonts w:ascii="Times New Roman" w:hAnsi="Times New Roman"/>
                <w:bCs/>
                <w:spacing w:val="-5"/>
                <w:sz w:val="22"/>
                <w:szCs w:val="22"/>
              </w:rPr>
            </w:pPr>
          </w:p>
        </w:tc>
        <w:tc>
          <w:tcPr>
            <w:tcW w:w="2269" w:type="dxa"/>
          </w:tcPr>
          <w:p w:rsidR="006B5E04" w:rsidRPr="001E0A32" w:rsidRDefault="006B5E04" w:rsidP="006B5E04">
            <w:pPr>
              <w:jc w:val="center"/>
              <w:rPr>
                <w:rFonts w:ascii="Times New Roman" w:hAnsi="Times New Roman"/>
                <w:sz w:val="22"/>
                <w:szCs w:val="22"/>
              </w:rPr>
            </w:pPr>
          </w:p>
        </w:tc>
        <w:tc>
          <w:tcPr>
            <w:tcW w:w="1559" w:type="dxa"/>
          </w:tcPr>
          <w:p w:rsidR="006B5E04" w:rsidRPr="001E0A32" w:rsidRDefault="006B5E04" w:rsidP="006B5E04">
            <w:pPr>
              <w:jc w:val="center"/>
              <w:rPr>
                <w:rFonts w:ascii="Times New Roman" w:hAnsi="Times New Roman"/>
                <w:sz w:val="22"/>
                <w:szCs w:val="22"/>
              </w:rPr>
            </w:pPr>
          </w:p>
        </w:tc>
        <w:tc>
          <w:tcPr>
            <w:tcW w:w="992" w:type="dxa"/>
          </w:tcPr>
          <w:p w:rsidR="006B5E04" w:rsidRPr="001E0A32" w:rsidRDefault="006B5E04" w:rsidP="006B5E04">
            <w:pPr>
              <w:jc w:val="center"/>
              <w:rPr>
                <w:rFonts w:ascii="Times New Roman" w:hAnsi="Times New Roman"/>
                <w:sz w:val="22"/>
                <w:szCs w:val="22"/>
              </w:rPr>
            </w:pPr>
          </w:p>
        </w:tc>
        <w:tc>
          <w:tcPr>
            <w:tcW w:w="1134" w:type="dxa"/>
          </w:tcPr>
          <w:p w:rsidR="006B5E04" w:rsidRPr="001E0A32" w:rsidRDefault="006B5E04" w:rsidP="006B5E04">
            <w:pPr>
              <w:jc w:val="center"/>
              <w:rPr>
                <w:rFonts w:ascii="Times New Roman" w:hAnsi="Times New Roman"/>
                <w:sz w:val="22"/>
                <w:szCs w:val="22"/>
              </w:rPr>
            </w:pPr>
          </w:p>
        </w:tc>
      </w:tr>
      <w:tr w:rsidR="006B5E04" w:rsidRPr="001E0A32" w:rsidTr="0010213C">
        <w:tc>
          <w:tcPr>
            <w:tcW w:w="502" w:type="dxa"/>
            <w:shd w:val="clear" w:color="auto" w:fill="auto"/>
          </w:tcPr>
          <w:p w:rsidR="006B5E04" w:rsidRPr="001E0A32" w:rsidRDefault="006B5E04" w:rsidP="006B5E04">
            <w:pPr>
              <w:spacing w:after="0"/>
              <w:ind w:right="-284"/>
              <w:rPr>
                <w:rFonts w:ascii="Times New Roman" w:hAnsi="Times New Roman"/>
                <w:sz w:val="22"/>
                <w:szCs w:val="22"/>
              </w:rPr>
            </w:pPr>
            <w:r>
              <w:rPr>
                <w:rFonts w:ascii="Times New Roman" w:hAnsi="Times New Roman"/>
                <w:sz w:val="22"/>
                <w:szCs w:val="22"/>
              </w:rPr>
              <w:t>8</w:t>
            </w:r>
          </w:p>
        </w:tc>
        <w:tc>
          <w:tcPr>
            <w:tcW w:w="2126" w:type="dxa"/>
            <w:shd w:val="clear" w:color="auto" w:fill="auto"/>
          </w:tcPr>
          <w:p w:rsidR="006B5E04" w:rsidRPr="00A232BD" w:rsidRDefault="00A232BD" w:rsidP="00A232BD">
            <w:pPr>
              <w:autoSpaceDE w:val="0"/>
              <w:autoSpaceDN w:val="0"/>
              <w:adjustRightInd w:val="0"/>
              <w:jc w:val="both"/>
              <w:rPr>
                <w:rFonts w:ascii="Times New Roman" w:hAnsi="Times New Roman"/>
                <w:bCs/>
                <w:sz w:val="22"/>
                <w:szCs w:val="22"/>
              </w:rPr>
            </w:pPr>
            <w:r w:rsidRPr="00A232BD">
              <w:rPr>
                <w:rFonts w:ascii="Times New Roman" w:hAnsi="Times New Roman"/>
                <w:bCs/>
                <w:sz w:val="22"/>
                <w:szCs w:val="22"/>
              </w:rPr>
              <w:t>Набор реагентов для определения концентрации общего холестерина в сыворотке и плазме крови энзиматическим колориметрическим методом</w:t>
            </w:r>
          </w:p>
        </w:tc>
        <w:tc>
          <w:tcPr>
            <w:tcW w:w="709" w:type="dxa"/>
          </w:tcPr>
          <w:p w:rsidR="006B5E04" w:rsidRPr="001E0A32" w:rsidRDefault="00A232BD" w:rsidP="006B5E04">
            <w:pPr>
              <w:spacing w:after="0"/>
              <w:ind w:right="-108"/>
              <w:rPr>
                <w:rFonts w:ascii="Times New Roman" w:hAnsi="Times New Roman"/>
                <w:sz w:val="22"/>
                <w:szCs w:val="22"/>
              </w:rPr>
            </w:pPr>
            <w:r>
              <w:rPr>
                <w:rFonts w:ascii="Times New Roman" w:hAnsi="Times New Roman"/>
                <w:sz w:val="22"/>
                <w:szCs w:val="22"/>
              </w:rPr>
              <w:t>наб</w:t>
            </w:r>
          </w:p>
        </w:tc>
        <w:tc>
          <w:tcPr>
            <w:tcW w:w="744" w:type="dxa"/>
          </w:tcPr>
          <w:p w:rsidR="006B5E04" w:rsidRPr="001E0A32" w:rsidRDefault="00A232BD" w:rsidP="006B5E04">
            <w:pPr>
              <w:spacing w:after="0"/>
              <w:rPr>
                <w:rFonts w:ascii="Times New Roman" w:hAnsi="Times New Roman"/>
                <w:sz w:val="22"/>
                <w:szCs w:val="22"/>
              </w:rPr>
            </w:pPr>
            <w:r>
              <w:rPr>
                <w:rFonts w:ascii="Times New Roman" w:hAnsi="Times New Roman"/>
                <w:sz w:val="22"/>
                <w:szCs w:val="22"/>
              </w:rPr>
              <w:t>5</w:t>
            </w:r>
          </w:p>
        </w:tc>
        <w:tc>
          <w:tcPr>
            <w:tcW w:w="1843" w:type="dxa"/>
          </w:tcPr>
          <w:p w:rsidR="006B5E04" w:rsidRPr="001E0A32" w:rsidRDefault="006B5E04" w:rsidP="006B5E04">
            <w:pPr>
              <w:widowControl w:val="0"/>
              <w:autoSpaceDE w:val="0"/>
              <w:autoSpaceDN w:val="0"/>
              <w:adjustRightInd w:val="0"/>
              <w:spacing w:after="0"/>
              <w:ind w:right="-27"/>
              <w:rPr>
                <w:rFonts w:ascii="Times New Roman" w:hAnsi="Times New Roman"/>
                <w:b/>
                <w:bCs/>
                <w:sz w:val="22"/>
                <w:szCs w:val="22"/>
              </w:rPr>
            </w:pPr>
          </w:p>
        </w:tc>
        <w:tc>
          <w:tcPr>
            <w:tcW w:w="709" w:type="dxa"/>
          </w:tcPr>
          <w:p w:rsidR="006B5E04" w:rsidRPr="001E0A32" w:rsidRDefault="006B5E04" w:rsidP="006B5E04">
            <w:pPr>
              <w:widowControl w:val="0"/>
              <w:autoSpaceDE w:val="0"/>
              <w:autoSpaceDN w:val="0"/>
              <w:adjustRightInd w:val="0"/>
              <w:spacing w:after="0"/>
              <w:ind w:right="-27"/>
              <w:rPr>
                <w:rFonts w:ascii="Times New Roman" w:hAnsi="Times New Roman"/>
                <w:b/>
                <w:bCs/>
                <w:sz w:val="22"/>
                <w:szCs w:val="22"/>
              </w:rPr>
            </w:pPr>
          </w:p>
        </w:tc>
        <w:tc>
          <w:tcPr>
            <w:tcW w:w="709" w:type="dxa"/>
          </w:tcPr>
          <w:p w:rsidR="006B5E04" w:rsidRPr="001E0A32" w:rsidRDefault="006B5E04" w:rsidP="006B5E04">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6B5E04" w:rsidRPr="001E0A32" w:rsidRDefault="006B5E04" w:rsidP="006B5E04">
            <w:pPr>
              <w:widowControl w:val="0"/>
              <w:autoSpaceDE w:val="0"/>
              <w:autoSpaceDN w:val="0"/>
              <w:adjustRightInd w:val="0"/>
              <w:spacing w:after="0" w:line="240" w:lineRule="auto"/>
              <w:ind w:right="-27"/>
              <w:jc w:val="both"/>
              <w:rPr>
                <w:rFonts w:ascii="Times New Roman" w:hAnsi="Times New Roman"/>
                <w:b/>
                <w:sz w:val="22"/>
                <w:szCs w:val="22"/>
              </w:rPr>
            </w:pPr>
            <w:r w:rsidRPr="001E0A32">
              <w:rPr>
                <w:rFonts w:ascii="Times New Roman" w:hAnsi="Times New Roman"/>
                <w:b/>
                <w:bCs/>
                <w:sz w:val="22"/>
                <w:szCs w:val="22"/>
              </w:rPr>
              <w:t xml:space="preserve"> </w:t>
            </w:r>
          </w:p>
        </w:tc>
        <w:tc>
          <w:tcPr>
            <w:tcW w:w="2269" w:type="dxa"/>
          </w:tcPr>
          <w:p w:rsidR="006B5E04" w:rsidRPr="001E0A32" w:rsidRDefault="006B5E04" w:rsidP="006B5E04">
            <w:pPr>
              <w:spacing w:after="0"/>
              <w:rPr>
                <w:rFonts w:ascii="Times New Roman" w:hAnsi="Times New Roman"/>
                <w:sz w:val="22"/>
                <w:szCs w:val="22"/>
              </w:rPr>
            </w:pPr>
          </w:p>
        </w:tc>
        <w:tc>
          <w:tcPr>
            <w:tcW w:w="1559" w:type="dxa"/>
          </w:tcPr>
          <w:p w:rsidR="006B5E04" w:rsidRPr="001E0A32" w:rsidRDefault="006B5E04" w:rsidP="006B5E04">
            <w:pPr>
              <w:spacing w:after="0"/>
              <w:rPr>
                <w:rFonts w:ascii="Times New Roman" w:hAnsi="Times New Roman"/>
                <w:sz w:val="22"/>
                <w:szCs w:val="22"/>
              </w:rPr>
            </w:pPr>
          </w:p>
        </w:tc>
        <w:tc>
          <w:tcPr>
            <w:tcW w:w="992" w:type="dxa"/>
          </w:tcPr>
          <w:p w:rsidR="006B5E04" w:rsidRPr="001E0A32" w:rsidRDefault="006B5E04" w:rsidP="006B5E04">
            <w:pPr>
              <w:spacing w:after="0"/>
              <w:rPr>
                <w:rFonts w:ascii="Times New Roman" w:hAnsi="Times New Roman"/>
                <w:sz w:val="22"/>
                <w:szCs w:val="22"/>
              </w:rPr>
            </w:pPr>
          </w:p>
        </w:tc>
        <w:tc>
          <w:tcPr>
            <w:tcW w:w="1134" w:type="dxa"/>
          </w:tcPr>
          <w:p w:rsidR="006B5E04" w:rsidRPr="001E0A32" w:rsidRDefault="006B5E04" w:rsidP="006B5E04">
            <w:pPr>
              <w:spacing w:after="0"/>
              <w:rPr>
                <w:rFonts w:ascii="Times New Roman" w:hAnsi="Times New Roman"/>
                <w:sz w:val="22"/>
                <w:szCs w:val="22"/>
              </w:rPr>
            </w:pPr>
          </w:p>
        </w:tc>
      </w:tr>
      <w:tr w:rsidR="006B5E04" w:rsidRPr="001E0A32" w:rsidTr="0010213C">
        <w:tc>
          <w:tcPr>
            <w:tcW w:w="502" w:type="dxa"/>
            <w:shd w:val="clear" w:color="auto" w:fill="auto"/>
          </w:tcPr>
          <w:p w:rsidR="006B5E04" w:rsidRDefault="00A232BD" w:rsidP="006B5E04">
            <w:pPr>
              <w:spacing w:after="0"/>
              <w:ind w:right="-284"/>
              <w:rPr>
                <w:rFonts w:ascii="Times New Roman" w:hAnsi="Times New Roman"/>
                <w:sz w:val="22"/>
                <w:szCs w:val="22"/>
              </w:rPr>
            </w:pPr>
            <w:r>
              <w:rPr>
                <w:rFonts w:ascii="Times New Roman" w:hAnsi="Times New Roman"/>
                <w:sz w:val="22"/>
                <w:szCs w:val="22"/>
              </w:rPr>
              <w:t>9</w:t>
            </w:r>
          </w:p>
        </w:tc>
        <w:tc>
          <w:tcPr>
            <w:tcW w:w="2126" w:type="dxa"/>
            <w:shd w:val="clear" w:color="auto" w:fill="auto"/>
          </w:tcPr>
          <w:p w:rsidR="006B5E04" w:rsidRPr="00A232BD" w:rsidRDefault="00A232BD" w:rsidP="00A232BD">
            <w:pPr>
              <w:autoSpaceDE w:val="0"/>
              <w:autoSpaceDN w:val="0"/>
              <w:adjustRightInd w:val="0"/>
              <w:jc w:val="both"/>
              <w:rPr>
                <w:rFonts w:ascii="Times New Roman" w:hAnsi="Times New Roman"/>
                <w:bCs/>
                <w:sz w:val="22"/>
                <w:szCs w:val="22"/>
              </w:rPr>
            </w:pPr>
            <w:r w:rsidRPr="00A232BD">
              <w:rPr>
                <w:rFonts w:ascii="Times New Roman" w:hAnsi="Times New Roman"/>
                <w:bCs/>
                <w:sz w:val="22"/>
                <w:szCs w:val="22"/>
              </w:rPr>
              <w:t xml:space="preserve">Набор реагентов для определения концентрации общего и прямого </w:t>
            </w:r>
            <w:r w:rsidRPr="00A232BD">
              <w:rPr>
                <w:rFonts w:ascii="Times New Roman" w:hAnsi="Times New Roman"/>
                <w:bCs/>
                <w:sz w:val="22"/>
                <w:szCs w:val="22"/>
              </w:rPr>
              <w:lastRenderedPageBreak/>
              <w:t>билирубина в сыворотке крови методом Ендрассика-Грофа</w:t>
            </w:r>
          </w:p>
        </w:tc>
        <w:tc>
          <w:tcPr>
            <w:tcW w:w="709" w:type="dxa"/>
          </w:tcPr>
          <w:p w:rsidR="006B5E04" w:rsidRPr="001E0A32" w:rsidRDefault="00A232BD" w:rsidP="006B5E04">
            <w:pPr>
              <w:spacing w:after="0"/>
              <w:ind w:right="-108"/>
              <w:rPr>
                <w:rFonts w:ascii="Times New Roman" w:hAnsi="Times New Roman"/>
                <w:sz w:val="22"/>
                <w:szCs w:val="22"/>
              </w:rPr>
            </w:pPr>
            <w:r>
              <w:rPr>
                <w:rFonts w:ascii="Times New Roman" w:hAnsi="Times New Roman"/>
                <w:sz w:val="22"/>
                <w:szCs w:val="22"/>
              </w:rPr>
              <w:lastRenderedPageBreak/>
              <w:t>наб</w:t>
            </w:r>
          </w:p>
        </w:tc>
        <w:tc>
          <w:tcPr>
            <w:tcW w:w="744" w:type="dxa"/>
          </w:tcPr>
          <w:p w:rsidR="006B5E04" w:rsidRPr="001E0A32" w:rsidRDefault="00A232BD" w:rsidP="006B5E04">
            <w:pPr>
              <w:spacing w:after="0"/>
              <w:rPr>
                <w:rFonts w:ascii="Times New Roman" w:hAnsi="Times New Roman"/>
                <w:sz w:val="22"/>
                <w:szCs w:val="22"/>
              </w:rPr>
            </w:pPr>
            <w:r>
              <w:rPr>
                <w:rFonts w:ascii="Times New Roman" w:hAnsi="Times New Roman"/>
                <w:sz w:val="22"/>
                <w:szCs w:val="22"/>
              </w:rPr>
              <w:t>3</w:t>
            </w:r>
          </w:p>
        </w:tc>
        <w:tc>
          <w:tcPr>
            <w:tcW w:w="1843" w:type="dxa"/>
          </w:tcPr>
          <w:p w:rsidR="006B5E04" w:rsidRPr="001E0A32" w:rsidRDefault="006B5E04" w:rsidP="006B5E04">
            <w:pPr>
              <w:widowControl w:val="0"/>
              <w:autoSpaceDE w:val="0"/>
              <w:autoSpaceDN w:val="0"/>
              <w:adjustRightInd w:val="0"/>
              <w:spacing w:after="0"/>
              <w:ind w:right="-27"/>
              <w:rPr>
                <w:rFonts w:ascii="Times New Roman" w:hAnsi="Times New Roman"/>
                <w:b/>
                <w:bCs/>
                <w:sz w:val="22"/>
                <w:szCs w:val="22"/>
              </w:rPr>
            </w:pPr>
          </w:p>
        </w:tc>
        <w:tc>
          <w:tcPr>
            <w:tcW w:w="709" w:type="dxa"/>
          </w:tcPr>
          <w:p w:rsidR="006B5E04" w:rsidRPr="001E0A32" w:rsidRDefault="006B5E04" w:rsidP="006B5E04">
            <w:pPr>
              <w:widowControl w:val="0"/>
              <w:autoSpaceDE w:val="0"/>
              <w:autoSpaceDN w:val="0"/>
              <w:adjustRightInd w:val="0"/>
              <w:spacing w:after="0"/>
              <w:ind w:right="-27"/>
              <w:rPr>
                <w:rFonts w:ascii="Times New Roman" w:hAnsi="Times New Roman"/>
                <w:b/>
                <w:bCs/>
                <w:sz w:val="22"/>
                <w:szCs w:val="22"/>
              </w:rPr>
            </w:pPr>
          </w:p>
        </w:tc>
        <w:tc>
          <w:tcPr>
            <w:tcW w:w="709" w:type="dxa"/>
          </w:tcPr>
          <w:p w:rsidR="006B5E04" w:rsidRPr="001E0A32" w:rsidRDefault="006B5E04" w:rsidP="006B5E04">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6B5E04" w:rsidRPr="001E0A32" w:rsidRDefault="006B5E04" w:rsidP="006B5E04">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6B5E04" w:rsidRPr="001E0A32" w:rsidRDefault="006B5E04" w:rsidP="006B5E04">
            <w:pPr>
              <w:spacing w:after="0"/>
              <w:rPr>
                <w:rFonts w:ascii="Times New Roman" w:hAnsi="Times New Roman"/>
                <w:sz w:val="22"/>
                <w:szCs w:val="22"/>
              </w:rPr>
            </w:pPr>
          </w:p>
        </w:tc>
        <w:tc>
          <w:tcPr>
            <w:tcW w:w="1559" w:type="dxa"/>
          </w:tcPr>
          <w:p w:rsidR="006B5E04" w:rsidRPr="001E0A32" w:rsidRDefault="006B5E04" w:rsidP="006B5E04">
            <w:pPr>
              <w:spacing w:after="0"/>
              <w:rPr>
                <w:rFonts w:ascii="Times New Roman" w:hAnsi="Times New Roman"/>
                <w:sz w:val="22"/>
                <w:szCs w:val="22"/>
              </w:rPr>
            </w:pPr>
          </w:p>
        </w:tc>
        <w:tc>
          <w:tcPr>
            <w:tcW w:w="992" w:type="dxa"/>
          </w:tcPr>
          <w:p w:rsidR="006B5E04" w:rsidRPr="001E0A32" w:rsidRDefault="006B5E04" w:rsidP="006B5E04">
            <w:pPr>
              <w:spacing w:after="0"/>
              <w:rPr>
                <w:rFonts w:ascii="Times New Roman" w:hAnsi="Times New Roman"/>
                <w:sz w:val="22"/>
                <w:szCs w:val="22"/>
              </w:rPr>
            </w:pPr>
          </w:p>
        </w:tc>
        <w:tc>
          <w:tcPr>
            <w:tcW w:w="1134" w:type="dxa"/>
          </w:tcPr>
          <w:p w:rsidR="006B5E04" w:rsidRPr="001E0A32" w:rsidRDefault="006B5E04" w:rsidP="006B5E04">
            <w:pPr>
              <w:spacing w:after="0"/>
              <w:rPr>
                <w:rFonts w:ascii="Times New Roman" w:hAnsi="Times New Roman"/>
                <w:sz w:val="22"/>
                <w:szCs w:val="22"/>
              </w:rPr>
            </w:pPr>
          </w:p>
        </w:tc>
      </w:tr>
      <w:tr w:rsidR="007D5C71" w:rsidRPr="001E0A32" w:rsidTr="0010213C">
        <w:tc>
          <w:tcPr>
            <w:tcW w:w="502" w:type="dxa"/>
            <w:shd w:val="clear" w:color="auto" w:fill="auto"/>
          </w:tcPr>
          <w:p w:rsidR="007D5C71" w:rsidRDefault="007D5C71" w:rsidP="007D5C71">
            <w:pPr>
              <w:spacing w:after="0"/>
              <w:ind w:right="-284"/>
              <w:rPr>
                <w:rFonts w:ascii="Times New Roman" w:hAnsi="Times New Roman"/>
                <w:sz w:val="22"/>
                <w:szCs w:val="22"/>
              </w:rPr>
            </w:pPr>
            <w:r>
              <w:rPr>
                <w:rFonts w:ascii="Times New Roman" w:hAnsi="Times New Roman"/>
                <w:sz w:val="22"/>
                <w:szCs w:val="22"/>
              </w:rPr>
              <w:t>10</w:t>
            </w:r>
          </w:p>
        </w:tc>
        <w:tc>
          <w:tcPr>
            <w:tcW w:w="2126" w:type="dxa"/>
          </w:tcPr>
          <w:p w:rsidR="007D5C71" w:rsidRPr="007D5C71" w:rsidRDefault="007D5C71" w:rsidP="007D5C71">
            <w:pPr>
              <w:autoSpaceDE w:val="0"/>
              <w:autoSpaceDN w:val="0"/>
              <w:adjustRightInd w:val="0"/>
              <w:jc w:val="both"/>
              <w:rPr>
                <w:rFonts w:ascii="Times New Roman" w:hAnsi="Times New Roman"/>
                <w:bCs/>
                <w:sz w:val="22"/>
                <w:szCs w:val="22"/>
              </w:rPr>
            </w:pPr>
            <w:r w:rsidRPr="007D5C71">
              <w:rPr>
                <w:rFonts w:ascii="Times New Roman" w:hAnsi="Times New Roman"/>
                <w:bCs/>
                <w:sz w:val="22"/>
                <w:szCs w:val="22"/>
              </w:rPr>
              <w:t>Набор реагентов для определения концентрации триглицеридов в сыворотке и плазме крови энзиматическим колориметрическим методом</w:t>
            </w:r>
          </w:p>
        </w:tc>
        <w:tc>
          <w:tcPr>
            <w:tcW w:w="709" w:type="dxa"/>
          </w:tcPr>
          <w:p w:rsidR="007D5C71" w:rsidRPr="001E0A32" w:rsidRDefault="007D5C71" w:rsidP="007D5C71">
            <w:pPr>
              <w:spacing w:after="0"/>
              <w:ind w:right="-108"/>
              <w:rPr>
                <w:rFonts w:ascii="Times New Roman" w:hAnsi="Times New Roman"/>
                <w:sz w:val="22"/>
                <w:szCs w:val="22"/>
              </w:rPr>
            </w:pPr>
            <w:r>
              <w:rPr>
                <w:rFonts w:ascii="Times New Roman" w:hAnsi="Times New Roman"/>
                <w:sz w:val="22"/>
                <w:szCs w:val="22"/>
              </w:rPr>
              <w:t>наб</w:t>
            </w:r>
          </w:p>
        </w:tc>
        <w:tc>
          <w:tcPr>
            <w:tcW w:w="744" w:type="dxa"/>
          </w:tcPr>
          <w:p w:rsidR="007D5C71" w:rsidRPr="001E0A32" w:rsidRDefault="007D5C71" w:rsidP="007D5C71">
            <w:pPr>
              <w:spacing w:after="0"/>
              <w:rPr>
                <w:rFonts w:ascii="Times New Roman" w:hAnsi="Times New Roman"/>
                <w:sz w:val="22"/>
                <w:szCs w:val="22"/>
              </w:rPr>
            </w:pPr>
            <w:r>
              <w:rPr>
                <w:rFonts w:ascii="Times New Roman" w:hAnsi="Times New Roman"/>
                <w:sz w:val="22"/>
                <w:szCs w:val="22"/>
              </w:rPr>
              <w:t>5</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7D5C71" w:rsidRPr="001E0A32" w:rsidTr="0010213C">
        <w:tc>
          <w:tcPr>
            <w:tcW w:w="502" w:type="dxa"/>
            <w:shd w:val="clear" w:color="auto" w:fill="auto"/>
          </w:tcPr>
          <w:p w:rsidR="007D5C71" w:rsidRDefault="007D5C71" w:rsidP="007D5C71">
            <w:pPr>
              <w:spacing w:after="0"/>
              <w:ind w:right="-284"/>
              <w:rPr>
                <w:rFonts w:ascii="Times New Roman" w:hAnsi="Times New Roman"/>
                <w:sz w:val="22"/>
                <w:szCs w:val="22"/>
              </w:rPr>
            </w:pPr>
            <w:r>
              <w:rPr>
                <w:rFonts w:ascii="Times New Roman" w:hAnsi="Times New Roman"/>
                <w:sz w:val="22"/>
                <w:szCs w:val="22"/>
              </w:rPr>
              <w:t>11</w:t>
            </w:r>
          </w:p>
          <w:p w:rsidR="007D5C71" w:rsidRDefault="007D5C71" w:rsidP="007D5C71">
            <w:pPr>
              <w:spacing w:after="0"/>
              <w:ind w:right="-284"/>
              <w:rPr>
                <w:rFonts w:ascii="Times New Roman" w:hAnsi="Times New Roman"/>
                <w:sz w:val="22"/>
                <w:szCs w:val="22"/>
              </w:rPr>
            </w:pPr>
          </w:p>
        </w:tc>
        <w:tc>
          <w:tcPr>
            <w:tcW w:w="2126" w:type="dxa"/>
            <w:shd w:val="clear" w:color="auto" w:fill="auto"/>
          </w:tcPr>
          <w:p w:rsidR="007D5C71" w:rsidRPr="00B52777" w:rsidRDefault="00B52777" w:rsidP="00B52777">
            <w:pPr>
              <w:autoSpaceDE w:val="0"/>
              <w:autoSpaceDN w:val="0"/>
              <w:adjustRightInd w:val="0"/>
              <w:jc w:val="both"/>
              <w:rPr>
                <w:rFonts w:ascii="Times New Roman" w:hAnsi="Times New Roman"/>
                <w:bCs/>
                <w:sz w:val="22"/>
                <w:szCs w:val="22"/>
              </w:rPr>
            </w:pPr>
            <w:r w:rsidRPr="00B52777">
              <w:rPr>
                <w:rFonts w:ascii="Times New Roman" w:hAnsi="Times New Roman"/>
                <w:bCs/>
                <w:sz w:val="22"/>
                <w:szCs w:val="22"/>
              </w:rPr>
              <w:t>Набор реагентов  для определения а-амилазы</w:t>
            </w:r>
          </w:p>
        </w:tc>
        <w:tc>
          <w:tcPr>
            <w:tcW w:w="709" w:type="dxa"/>
          </w:tcPr>
          <w:p w:rsidR="007D5C71" w:rsidRPr="001E0A32" w:rsidRDefault="00B52777" w:rsidP="007D5C71">
            <w:pPr>
              <w:spacing w:after="0"/>
              <w:ind w:right="-108"/>
              <w:rPr>
                <w:rFonts w:ascii="Times New Roman" w:hAnsi="Times New Roman"/>
                <w:sz w:val="22"/>
                <w:szCs w:val="22"/>
              </w:rPr>
            </w:pPr>
            <w:r>
              <w:rPr>
                <w:rFonts w:ascii="Times New Roman" w:hAnsi="Times New Roman"/>
                <w:sz w:val="22"/>
                <w:szCs w:val="22"/>
              </w:rPr>
              <w:t>наб</w:t>
            </w:r>
          </w:p>
        </w:tc>
        <w:tc>
          <w:tcPr>
            <w:tcW w:w="744" w:type="dxa"/>
          </w:tcPr>
          <w:p w:rsidR="007D5C71" w:rsidRPr="001E0A32" w:rsidRDefault="00B52777" w:rsidP="007D5C71">
            <w:pPr>
              <w:spacing w:after="0"/>
              <w:rPr>
                <w:rFonts w:ascii="Times New Roman" w:hAnsi="Times New Roman"/>
                <w:sz w:val="22"/>
                <w:szCs w:val="22"/>
              </w:rPr>
            </w:pPr>
            <w:r>
              <w:rPr>
                <w:rFonts w:ascii="Times New Roman" w:hAnsi="Times New Roman"/>
                <w:sz w:val="22"/>
                <w:szCs w:val="22"/>
              </w:rPr>
              <w:t>2</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7D5C71" w:rsidRPr="001E0A32" w:rsidTr="0010213C">
        <w:tc>
          <w:tcPr>
            <w:tcW w:w="502" w:type="dxa"/>
            <w:shd w:val="clear" w:color="auto" w:fill="auto"/>
          </w:tcPr>
          <w:p w:rsidR="007D5C71" w:rsidRDefault="00B52777" w:rsidP="007D5C71">
            <w:pPr>
              <w:spacing w:after="0"/>
              <w:ind w:right="-284"/>
              <w:rPr>
                <w:rFonts w:ascii="Times New Roman" w:hAnsi="Times New Roman"/>
                <w:sz w:val="22"/>
                <w:szCs w:val="22"/>
              </w:rPr>
            </w:pPr>
            <w:r>
              <w:rPr>
                <w:rFonts w:ascii="Times New Roman" w:hAnsi="Times New Roman"/>
                <w:sz w:val="22"/>
                <w:szCs w:val="22"/>
              </w:rPr>
              <w:t>12</w:t>
            </w:r>
          </w:p>
        </w:tc>
        <w:tc>
          <w:tcPr>
            <w:tcW w:w="2126" w:type="dxa"/>
            <w:shd w:val="clear" w:color="auto" w:fill="auto"/>
          </w:tcPr>
          <w:p w:rsidR="007D5C71" w:rsidRPr="00B52777" w:rsidRDefault="00B52777" w:rsidP="00B52777">
            <w:pPr>
              <w:autoSpaceDE w:val="0"/>
              <w:autoSpaceDN w:val="0"/>
              <w:adjustRightInd w:val="0"/>
              <w:jc w:val="both"/>
              <w:rPr>
                <w:rFonts w:ascii="Times New Roman" w:hAnsi="Times New Roman"/>
                <w:bCs/>
                <w:sz w:val="22"/>
                <w:szCs w:val="22"/>
              </w:rPr>
            </w:pPr>
            <w:r w:rsidRPr="00B52777">
              <w:rPr>
                <w:rFonts w:ascii="Times New Roman" w:hAnsi="Times New Roman"/>
                <w:bCs/>
                <w:sz w:val="22"/>
                <w:szCs w:val="22"/>
              </w:rPr>
              <w:t>Масло иммерсионное, флакон</w:t>
            </w:r>
          </w:p>
        </w:tc>
        <w:tc>
          <w:tcPr>
            <w:tcW w:w="709" w:type="dxa"/>
          </w:tcPr>
          <w:p w:rsidR="007D5C71" w:rsidRPr="001E0A32" w:rsidRDefault="00531D90" w:rsidP="007D5C71">
            <w:pPr>
              <w:spacing w:after="0"/>
              <w:ind w:right="-108"/>
              <w:rPr>
                <w:rFonts w:ascii="Times New Roman" w:hAnsi="Times New Roman"/>
                <w:sz w:val="22"/>
                <w:szCs w:val="22"/>
              </w:rPr>
            </w:pPr>
            <w:r>
              <w:rPr>
                <w:rFonts w:ascii="Times New Roman" w:hAnsi="Times New Roman"/>
                <w:sz w:val="22"/>
                <w:szCs w:val="22"/>
              </w:rPr>
              <w:t>л</w:t>
            </w:r>
            <w:r w:rsidR="00B52777">
              <w:rPr>
                <w:rFonts w:ascii="Times New Roman" w:hAnsi="Times New Roman"/>
                <w:sz w:val="22"/>
                <w:szCs w:val="22"/>
              </w:rPr>
              <w:t>.</w:t>
            </w:r>
          </w:p>
        </w:tc>
        <w:tc>
          <w:tcPr>
            <w:tcW w:w="744" w:type="dxa"/>
          </w:tcPr>
          <w:p w:rsidR="007D5C71" w:rsidRPr="001E0A32" w:rsidRDefault="00B52777" w:rsidP="007D5C71">
            <w:pPr>
              <w:spacing w:after="0"/>
              <w:rPr>
                <w:rFonts w:ascii="Times New Roman" w:hAnsi="Times New Roman"/>
                <w:sz w:val="22"/>
                <w:szCs w:val="22"/>
              </w:rPr>
            </w:pPr>
            <w:r>
              <w:rPr>
                <w:rFonts w:ascii="Times New Roman" w:hAnsi="Times New Roman"/>
                <w:sz w:val="22"/>
                <w:szCs w:val="22"/>
              </w:rPr>
              <w:t>0,7</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7D5C71" w:rsidRPr="001E0A32" w:rsidTr="0010213C">
        <w:tc>
          <w:tcPr>
            <w:tcW w:w="502" w:type="dxa"/>
            <w:shd w:val="clear" w:color="auto" w:fill="auto"/>
          </w:tcPr>
          <w:p w:rsidR="007D5C71" w:rsidRDefault="00B52777" w:rsidP="007D5C71">
            <w:pPr>
              <w:spacing w:after="0"/>
              <w:ind w:right="-284"/>
              <w:rPr>
                <w:rFonts w:ascii="Times New Roman" w:hAnsi="Times New Roman"/>
                <w:sz w:val="22"/>
                <w:szCs w:val="22"/>
              </w:rPr>
            </w:pPr>
            <w:r>
              <w:rPr>
                <w:rFonts w:ascii="Times New Roman" w:hAnsi="Times New Roman"/>
                <w:sz w:val="22"/>
                <w:szCs w:val="22"/>
              </w:rPr>
              <w:t>13</w:t>
            </w:r>
          </w:p>
        </w:tc>
        <w:tc>
          <w:tcPr>
            <w:tcW w:w="2126" w:type="dxa"/>
            <w:shd w:val="clear" w:color="auto" w:fill="auto"/>
          </w:tcPr>
          <w:p w:rsidR="007D5C71" w:rsidRPr="00B52777" w:rsidRDefault="00B52777" w:rsidP="00B52777">
            <w:pPr>
              <w:autoSpaceDE w:val="0"/>
              <w:autoSpaceDN w:val="0"/>
              <w:adjustRightInd w:val="0"/>
              <w:jc w:val="both"/>
              <w:rPr>
                <w:rFonts w:ascii="Times New Roman" w:hAnsi="Times New Roman"/>
                <w:bCs/>
                <w:sz w:val="22"/>
                <w:szCs w:val="22"/>
              </w:rPr>
            </w:pPr>
            <w:r w:rsidRPr="00B52777">
              <w:rPr>
                <w:rFonts w:ascii="Times New Roman" w:hAnsi="Times New Roman"/>
                <w:bCs/>
                <w:sz w:val="22"/>
                <w:szCs w:val="22"/>
              </w:rPr>
              <w:t>Краситель для окраски ретикулоцитов</w:t>
            </w:r>
          </w:p>
        </w:tc>
        <w:tc>
          <w:tcPr>
            <w:tcW w:w="709" w:type="dxa"/>
          </w:tcPr>
          <w:p w:rsidR="007D5C71" w:rsidRPr="001E0A32" w:rsidRDefault="00B52777" w:rsidP="007D5C71">
            <w:pPr>
              <w:spacing w:after="0"/>
              <w:ind w:right="-108"/>
              <w:rPr>
                <w:rFonts w:ascii="Times New Roman" w:hAnsi="Times New Roman"/>
                <w:sz w:val="22"/>
                <w:szCs w:val="22"/>
              </w:rPr>
            </w:pPr>
            <w:r>
              <w:rPr>
                <w:rFonts w:ascii="Times New Roman" w:hAnsi="Times New Roman"/>
                <w:sz w:val="22"/>
                <w:szCs w:val="22"/>
              </w:rPr>
              <w:t>упак</w:t>
            </w:r>
          </w:p>
        </w:tc>
        <w:tc>
          <w:tcPr>
            <w:tcW w:w="744" w:type="dxa"/>
          </w:tcPr>
          <w:p w:rsidR="007D5C71" w:rsidRPr="001E0A32" w:rsidRDefault="00B52777" w:rsidP="007D5C71">
            <w:pPr>
              <w:spacing w:after="0"/>
              <w:rPr>
                <w:rFonts w:ascii="Times New Roman" w:hAnsi="Times New Roman"/>
                <w:sz w:val="22"/>
                <w:szCs w:val="22"/>
              </w:rPr>
            </w:pPr>
            <w:r>
              <w:rPr>
                <w:rFonts w:ascii="Times New Roman" w:hAnsi="Times New Roman"/>
                <w:sz w:val="22"/>
                <w:szCs w:val="22"/>
              </w:rPr>
              <w:t>5</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7D5C71" w:rsidRPr="001E0A32" w:rsidTr="0010213C">
        <w:tc>
          <w:tcPr>
            <w:tcW w:w="502" w:type="dxa"/>
            <w:shd w:val="clear" w:color="auto" w:fill="auto"/>
          </w:tcPr>
          <w:p w:rsidR="007D5C71" w:rsidRDefault="00B52777" w:rsidP="007D5C71">
            <w:pPr>
              <w:spacing w:after="0"/>
              <w:ind w:right="-284"/>
              <w:rPr>
                <w:rFonts w:ascii="Times New Roman" w:hAnsi="Times New Roman"/>
                <w:sz w:val="22"/>
                <w:szCs w:val="22"/>
              </w:rPr>
            </w:pPr>
            <w:r>
              <w:rPr>
                <w:rFonts w:ascii="Times New Roman" w:hAnsi="Times New Roman"/>
                <w:sz w:val="22"/>
                <w:szCs w:val="22"/>
              </w:rPr>
              <w:t>14</w:t>
            </w:r>
          </w:p>
        </w:tc>
        <w:tc>
          <w:tcPr>
            <w:tcW w:w="2126" w:type="dxa"/>
            <w:shd w:val="clear" w:color="auto" w:fill="auto"/>
          </w:tcPr>
          <w:p w:rsidR="007D5C71" w:rsidRPr="00B52777" w:rsidRDefault="00B52777" w:rsidP="00B52777">
            <w:pPr>
              <w:autoSpaceDE w:val="0"/>
              <w:autoSpaceDN w:val="0"/>
              <w:adjustRightInd w:val="0"/>
              <w:jc w:val="both"/>
              <w:rPr>
                <w:rFonts w:ascii="Times New Roman" w:hAnsi="Times New Roman"/>
                <w:bCs/>
                <w:sz w:val="22"/>
                <w:szCs w:val="22"/>
              </w:rPr>
            </w:pPr>
            <w:r w:rsidRPr="00B52777">
              <w:rPr>
                <w:rFonts w:ascii="Times New Roman" w:hAnsi="Times New Roman"/>
                <w:bCs/>
                <w:sz w:val="22"/>
                <w:szCs w:val="22"/>
              </w:rPr>
              <w:t xml:space="preserve">Вакуумный контейнер с разделительным гелием с  двойным  активатором свертывания (кремнезем) пластик 3,5мл </w:t>
            </w:r>
          </w:p>
        </w:tc>
        <w:tc>
          <w:tcPr>
            <w:tcW w:w="709" w:type="dxa"/>
          </w:tcPr>
          <w:p w:rsidR="007D5C71" w:rsidRPr="001E0A32" w:rsidRDefault="00B52777" w:rsidP="007D5C71">
            <w:pPr>
              <w:spacing w:after="0"/>
              <w:ind w:right="-108"/>
              <w:rPr>
                <w:rFonts w:ascii="Times New Roman" w:hAnsi="Times New Roman"/>
                <w:sz w:val="22"/>
                <w:szCs w:val="22"/>
              </w:rPr>
            </w:pPr>
            <w:r>
              <w:rPr>
                <w:rFonts w:ascii="Times New Roman" w:hAnsi="Times New Roman"/>
                <w:sz w:val="22"/>
                <w:szCs w:val="22"/>
              </w:rPr>
              <w:t>упак</w:t>
            </w:r>
          </w:p>
        </w:tc>
        <w:tc>
          <w:tcPr>
            <w:tcW w:w="744" w:type="dxa"/>
          </w:tcPr>
          <w:p w:rsidR="007D5C71" w:rsidRPr="001E0A32" w:rsidRDefault="00B52777" w:rsidP="007D5C71">
            <w:pPr>
              <w:spacing w:after="0"/>
              <w:rPr>
                <w:rFonts w:ascii="Times New Roman" w:hAnsi="Times New Roman"/>
                <w:sz w:val="22"/>
                <w:szCs w:val="22"/>
              </w:rPr>
            </w:pPr>
            <w:r>
              <w:rPr>
                <w:rFonts w:ascii="Times New Roman" w:hAnsi="Times New Roman"/>
                <w:sz w:val="22"/>
                <w:szCs w:val="22"/>
              </w:rPr>
              <w:t>30</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7D5C71" w:rsidRPr="001E0A32" w:rsidTr="0010213C">
        <w:trPr>
          <w:trHeight w:val="3498"/>
        </w:trPr>
        <w:tc>
          <w:tcPr>
            <w:tcW w:w="502" w:type="dxa"/>
            <w:shd w:val="clear" w:color="auto" w:fill="auto"/>
          </w:tcPr>
          <w:p w:rsidR="007D5C71" w:rsidRDefault="00B52777" w:rsidP="007D5C71">
            <w:pPr>
              <w:spacing w:after="0"/>
              <w:ind w:right="-284"/>
              <w:rPr>
                <w:rFonts w:ascii="Times New Roman" w:hAnsi="Times New Roman"/>
                <w:sz w:val="22"/>
                <w:szCs w:val="22"/>
              </w:rPr>
            </w:pPr>
            <w:r>
              <w:rPr>
                <w:rFonts w:ascii="Times New Roman" w:hAnsi="Times New Roman"/>
                <w:sz w:val="22"/>
                <w:szCs w:val="22"/>
              </w:rPr>
              <w:lastRenderedPageBreak/>
              <w:t>15</w:t>
            </w:r>
          </w:p>
        </w:tc>
        <w:tc>
          <w:tcPr>
            <w:tcW w:w="2126" w:type="dxa"/>
            <w:shd w:val="clear" w:color="auto" w:fill="auto"/>
          </w:tcPr>
          <w:p w:rsidR="00B52777" w:rsidRDefault="00B52777" w:rsidP="00B52777">
            <w:pPr>
              <w:autoSpaceDE w:val="0"/>
              <w:autoSpaceDN w:val="0"/>
              <w:adjustRightInd w:val="0"/>
              <w:jc w:val="both"/>
              <w:rPr>
                <w:rFonts w:ascii="Times New Roman" w:hAnsi="Times New Roman"/>
                <w:bCs/>
                <w:sz w:val="22"/>
                <w:szCs w:val="22"/>
              </w:rPr>
            </w:pPr>
            <w:r w:rsidRPr="00B52777">
              <w:rPr>
                <w:rFonts w:ascii="Times New Roman" w:hAnsi="Times New Roman"/>
                <w:bCs/>
                <w:sz w:val="22"/>
                <w:szCs w:val="22"/>
              </w:rPr>
              <w:t>Иглы двусторонние стерильные однократного применения для забора венозной крови</w:t>
            </w:r>
          </w:p>
          <w:p w:rsidR="00B52777" w:rsidRPr="00B52777" w:rsidRDefault="00B52777" w:rsidP="00B52777">
            <w:pPr>
              <w:autoSpaceDE w:val="0"/>
              <w:autoSpaceDN w:val="0"/>
              <w:adjustRightInd w:val="0"/>
              <w:jc w:val="both"/>
              <w:rPr>
                <w:rFonts w:ascii="Times New Roman" w:hAnsi="Times New Roman"/>
                <w:bCs/>
                <w:sz w:val="22"/>
                <w:szCs w:val="22"/>
              </w:rPr>
            </w:pPr>
            <w:r w:rsidRPr="00B52777">
              <w:rPr>
                <w:rFonts w:ascii="Times New Roman" w:hAnsi="Times New Roman"/>
                <w:bCs/>
                <w:sz w:val="22"/>
                <w:szCs w:val="22"/>
              </w:rPr>
              <w:t>22G *1 (0,7*25 мм)</w:t>
            </w:r>
          </w:p>
          <w:p w:rsidR="007D5C71" w:rsidRPr="00B52777" w:rsidRDefault="00B52777" w:rsidP="00B52777">
            <w:pPr>
              <w:autoSpaceDE w:val="0"/>
              <w:autoSpaceDN w:val="0"/>
              <w:adjustRightInd w:val="0"/>
              <w:rPr>
                <w:rFonts w:ascii="Times New Roman" w:hAnsi="Times New Roman"/>
                <w:bCs/>
                <w:sz w:val="22"/>
                <w:szCs w:val="22"/>
              </w:rPr>
            </w:pPr>
            <w:r w:rsidRPr="00B52777">
              <w:rPr>
                <w:rFonts w:ascii="Times New Roman" w:hAnsi="Times New Roman"/>
                <w:bCs/>
                <w:sz w:val="22"/>
                <w:szCs w:val="22"/>
              </w:rPr>
              <w:t>или эквивалент</w:t>
            </w:r>
          </w:p>
        </w:tc>
        <w:tc>
          <w:tcPr>
            <w:tcW w:w="709" w:type="dxa"/>
          </w:tcPr>
          <w:p w:rsidR="007D5C71" w:rsidRPr="001E0A32" w:rsidRDefault="00531D90" w:rsidP="007D5C71">
            <w:pPr>
              <w:spacing w:after="0"/>
              <w:ind w:right="-108"/>
              <w:rPr>
                <w:rFonts w:ascii="Times New Roman" w:hAnsi="Times New Roman"/>
                <w:sz w:val="22"/>
                <w:szCs w:val="22"/>
              </w:rPr>
            </w:pPr>
            <w:r>
              <w:rPr>
                <w:rFonts w:ascii="Times New Roman" w:hAnsi="Times New Roman"/>
                <w:sz w:val="22"/>
                <w:szCs w:val="22"/>
              </w:rPr>
              <w:t>упак</w:t>
            </w:r>
          </w:p>
        </w:tc>
        <w:tc>
          <w:tcPr>
            <w:tcW w:w="744" w:type="dxa"/>
          </w:tcPr>
          <w:p w:rsidR="007D5C71" w:rsidRPr="001E0A32" w:rsidRDefault="00531D90" w:rsidP="007D5C71">
            <w:pPr>
              <w:spacing w:after="0"/>
              <w:rPr>
                <w:rFonts w:ascii="Times New Roman" w:hAnsi="Times New Roman"/>
                <w:sz w:val="22"/>
                <w:szCs w:val="22"/>
              </w:rPr>
            </w:pPr>
            <w:r>
              <w:rPr>
                <w:rFonts w:ascii="Times New Roman" w:hAnsi="Times New Roman"/>
                <w:sz w:val="22"/>
                <w:szCs w:val="22"/>
              </w:rPr>
              <w:t>30</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7D5C71" w:rsidRPr="001E0A32" w:rsidTr="0010213C">
        <w:tc>
          <w:tcPr>
            <w:tcW w:w="502" w:type="dxa"/>
            <w:shd w:val="clear" w:color="auto" w:fill="auto"/>
          </w:tcPr>
          <w:p w:rsidR="007D5C71" w:rsidRDefault="00531D90" w:rsidP="007D5C71">
            <w:pPr>
              <w:spacing w:after="0"/>
              <w:ind w:right="-284"/>
              <w:rPr>
                <w:rFonts w:ascii="Times New Roman" w:hAnsi="Times New Roman"/>
                <w:sz w:val="22"/>
                <w:szCs w:val="22"/>
              </w:rPr>
            </w:pPr>
            <w:r>
              <w:rPr>
                <w:rFonts w:ascii="Times New Roman" w:hAnsi="Times New Roman"/>
                <w:sz w:val="22"/>
                <w:szCs w:val="22"/>
              </w:rPr>
              <w:t>16</w:t>
            </w:r>
          </w:p>
        </w:tc>
        <w:tc>
          <w:tcPr>
            <w:tcW w:w="2126" w:type="dxa"/>
            <w:shd w:val="clear" w:color="auto" w:fill="auto"/>
          </w:tcPr>
          <w:p w:rsidR="00531D90" w:rsidRPr="00531D90" w:rsidRDefault="00531D90" w:rsidP="00531D90">
            <w:pPr>
              <w:autoSpaceDE w:val="0"/>
              <w:autoSpaceDN w:val="0"/>
              <w:adjustRightInd w:val="0"/>
              <w:jc w:val="both"/>
              <w:rPr>
                <w:rFonts w:ascii="Times New Roman" w:hAnsi="Times New Roman"/>
                <w:bCs/>
                <w:sz w:val="22"/>
                <w:szCs w:val="22"/>
              </w:rPr>
            </w:pPr>
            <w:r w:rsidRPr="00531D90">
              <w:rPr>
                <w:rFonts w:ascii="Times New Roman" w:hAnsi="Times New Roman"/>
                <w:bCs/>
                <w:sz w:val="22"/>
                <w:szCs w:val="22"/>
              </w:rPr>
              <w:t>Иглы двусторонние стерильные одноразовые, 20G*1 (0,9*25 мм)</w:t>
            </w:r>
          </w:p>
          <w:p w:rsidR="007D5C71" w:rsidRPr="00531D90" w:rsidRDefault="00531D90" w:rsidP="00531D90">
            <w:pPr>
              <w:autoSpaceDE w:val="0"/>
              <w:autoSpaceDN w:val="0"/>
              <w:adjustRightInd w:val="0"/>
              <w:jc w:val="center"/>
              <w:rPr>
                <w:rFonts w:ascii="Times New Roman" w:hAnsi="Times New Roman"/>
                <w:bCs/>
                <w:sz w:val="22"/>
                <w:szCs w:val="22"/>
              </w:rPr>
            </w:pPr>
            <w:r w:rsidRPr="00531D90">
              <w:rPr>
                <w:rFonts w:ascii="Times New Roman" w:hAnsi="Times New Roman"/>
                <w:bCs/>
                <w:sz w:val="22"/>
                <w:szCs w:val="22"/>
              </w:rPr>
              <w:t>или эквивалент</w:t>
            </w:r>
          </w:p>
        </w:tc>
        <w:tc>
          <w:tcPr>
            <w:tcW w:w="709" w:type="dxa"/>
          </w:tcPr>
          <w:p w:rsidR="007D5C71" w:rsidRPr="001E0A32" w:rsidRDefault="00531D90" w:rsidP="007D5C71">
            <w:pPr>
              <w:spacing w:after="0"/>
              <w:ind w:right="-108"/>
              <w:rPr>
                <w:rFonts w:ascii="Times New Roman" w:hAnsi="Times New Roman"/>
                <w:sz w:val="22"/>
                <w:szCs w:val="22"/>
              </w:rPr>
            </w:pPr>
            <w:r>
              <w:rPr>
                <w:rFonts w:ascii="Times New Roman" w:hAnsi="Times New Roman"/>
                <w:sz w:val="22"/>
                <w:szCs w:val="22"/>
              </w:rPr>
              <w:t>упак</w:t>
            </w:r>
          </w:p>
        </w:tc>
        <w:tc>
          <w:tcPr>
            <w:tcW w:w="744" w:type="dxa"/>
          </w:tcPr>
          <w:p w:rsidR="007D5C71" w:rsidRPr="001E0A32" w:rsidRDefault="00531D90" w:rsidP="007D5C71">
            <w:pPr>
              <w:spacing w:after="0"/>
              <w:rPr>
                <w:rFonts w:ascii="Times New Roman" w:hAnsi="Times New Roman"/>
                <w:sz w:val="22"/>
                <w:szCs w:val="22"/>
              </w:rPr>
            </w:pPr>
            <w:r>
              <w:rPr>
                <w:rFonts w:ascii="Times New Roman" w:hAnsi="Times New Roman"/>
                <w:sz w:val="22"/>
                <w:szCs w:val="22"/>
              </w:rPr>
              <w:t>10</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7D5C71" w:rsidRPr="001E0A32" w:rsidTr="0010213C">
        <w:tc>
          <w:tcPr>
            <w:tcW w:w="502" w:type="dxa"/>
            <w:shd w:val="clear" w:color="auto" w:fill="auto"/>
          </w:tcPr>
          <w:p w:rsidR="007D5C71" w:rsidRDefault="00531D90" w:rsidP="007D5C71">
            <w:pPr>
              <w:spacing w:after="0"/>
              <w:ind w:right="-284"/>
              <w:rPr>
                <w:rFonts w:ascii="Times New Roman" w:hAnsi="Times New Roman"/>
                <w:sz w:val="22"/>
                <w:szCs w:val="22"/>
              </w:rPr>
            </w:pPr>
            <w:r>
              <w:rPr>
                <w:rFonts w:ascii="Times New Roman" w:hAnsi="Times New Roman"/>
                <w:sz w:val="22"/>
                <w:szCs w:val="22"/>
              </w:rPr>
              <w:t>17</w:t>
            </w:r>
          </w:p>
        </w:tc>
        <w:tc>
          <w:tcPr>
            <w:tcW w:w="2126" w:type="dxa"/>
            <w:shd w:val="clear" w:color="auto" w:fill="auto"/>
          </w:tcPr>
          <w:p w:rsidR="00531D90" w:rsidRDefault="00531D90" w:rsidP="00531D90">
            <w:pPr>
              <w:autoSpaceDE w:val="0"/>
              <w:autoSpaceDN w:val="0"/>
              <w:adjustRightInd w:val="0"/>
              <w:jc w:val="both"/>
              <w:rPr>
                <w:rFonts w:ascii="Times New Roman" w:hAnsi="Times New Roman"/>
                <w:bCs/>
                <w:sz w:val="22"/>
                <w:szCs w:val="22"/>
              </w:rPr>
            </w:pPr>
            <w:r w:rsidRPr="00531D90">
              <w:rPr>
                <w:rFonts w:ascii="Times New Roman" w:hAnsi="Times New Roman"/>
                <w:bCs/>
                <w:sz w:val="22"/>
                <w:szCs w:val="22"/>
              </w:rPr>
              <w:t>Иглы двусторонние стерильные однократного применения для забора венозной крови</w:t>
            </w:r>
            <w:r>
              <w:rPr>
                <w:rFonts w:ascii="Times New Roman" w:hAnsi="Times New Roman"/>
                <w:bCs/>
                <w:sz w:val="22"/>
                <w:szCs w:val="22"/>
              </w:rPr>
              <w:t xml:space="preserve"> </w:t>
            </w:r>
            <w:r w:rsidRPr="00531D90">
              <w:rPr>
                <w:rFonts w:ascii="Times New Roman" w:hAnsi="Times New Roman"/>
                <w:bCs/>
                <w:sz w:val="22"/>
                <w:szCs w:val="22"/>
              </w:rPr>
              <w:t>21G *1 (0,8*25 мм)</w:t>
            </w:r>
            <w:r>
              <w:rPr>
                <w:rFonts w:ascii="Times New Roman" w:hAnsi="Times New Roman"/>
                <w:bCs/>
                <w:sz w:val="22"/>
                <w:szCs w:val="22"/>
              </w:rPr>
              <w:t xml:space="preserve"> </w:t>
            </w:r>
          </w:p>
          <w:p w:rsidR="00531D90" w:rsidRPr="00531D90" w:rsidRDefault="00531D90" w:rsidP="00531D90">
            <w:pPr>
              <w:autoSpaceDE w:val="0"/>
              <w:autoSpaceDN w:val="0"/>
              <w:adjustRightInd w:val="0"/>
              <w:jc w:val="both"/>
              <w:rPr>
                <w:rFonts w:ascii="Times New Roman" w:hAnsi="Times New Roman"/>
                <w:bCs/>
                <w:sz w:val="22"/>
                <w:szCs w:val="22"/>
              </w:rPr>
            </w:pPr>
            <w:r w:rsidRPr="00531D90">
              <w:rPr>
                <w:rFonts w:ascii="Times New Roman" w:hAnsi="Times New Roman"/>
                <w:bCs/>
                <w:sz w:val="22"/>
                <w:szCs w:val="22"/>
              </w:rPr>
              <w:t>или эквивалент</w:t>
            </w:r>
          </w:p>
          <w:p w:rsidR="007D5C71" w:rsidRPr="00531D90" w:rsidRDefault="007D5C71" w:rsidP="00531D90">
            <w:pPr>
              <w:autoSpaceDE w:val="0"/>
              <w:autoSpaceDN w:val="0"/>
              <w:adjustRightInd w:val="0"/>
              <w:jc w:val="both"/>
              <w:rPr>
                <w:rFonts w:ascii="Times New Roman" w:hAnsi="Times New Roman"/>
                <w:bCs/>
                <w:sz w:val="22"/>
                <w:szCs w:val="22"/>
              </w:rPr>
            </w:pPr>
          </w:p>
        </w:tc>
        <w:tc>
          <w:tcPr>
            <w:tcW w:w="709" w:type="dxa"/>
          </w:tcPr>
          <w:p w:rsidR="007D5C71" w:rsidRPr="001E0A32" w:rsidRDefault="00531D90" w:rsidP="007D5C71">
            <w:pPr>
              <w:spacing w:after="0"/>
              <w:ind w:right="-108"/>
              <w:rPr>
                <w:rFonts w:ascii="Times New Roman" w:hAnsi="Times New Roman"/>
                <w:sz w:val="22"/>
                <w:szCs w:val="22"/>
              </w:rPr>
            </w:pPr>
            <w:r>
              <w:rPr>
                <w:rFonts w:ascii="Times New Roman" w:hAnsi="Times New Roman"/>
                <w:sz w:val="22"/>
                <w:szCs w:val="22"/>
              </w:rPr>
              <w:t>упак</w:t>
            </w:r>
          </w:p>
        </w:tc>
        <w:tc>
          <w:tcPr>
            <w:tcW w:w="744" w:type="dxa"/>
          </w:tcPr>
          <w:p w:rsidR="007D5C71" w:rsidRPr="001E0A32" w:rsidRDefault="00531D90" w:rsidP="007D5C71">
            <w:pPr>
              <w:spacing w:after="0"/>
              <w:rPr>
                <w:rFonts w:ascii="Times New Roman" w:hAnsi="Times New Roman"/>
                <w:sz w:val="22"/>
                <w:szCs w:val="22"/>
              </w:rPr>
            </w:pPr>
            <w:r>
              <w:rPr>
                <w:rFonts w:ascii="Times New Roman" w:hAnsi="Times New Roman"/>
                <w:sz w:val="22"/>
                <w:szCs w:val="22"/>
              </w:rPr>
              <w:t>30</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7D5C71" w:rsidRPr="001E0A32" w:rsidTr="0010213C">
        <w:tc>
          <w:tcPr>
            <w:tcW w:w="502" w:type="dxa"/>
            <w:shd w:val="clear" w:color="auto" w:fill="auto"/>
          </w:tcPr>
          <w:p w:rsidR="007D5C71" w:rsidRDefault="00531D90" w:rsidP="007D5C71">
            <w:pPr>
              <w:spacing w:after="0"/>
              <w:ind w:right="-284"/>
              <w:rPr>
                <w:rFonts w:ascii="Times New Roman" w:hAnsi="Times New Roman"/>
                <w:sz w:val="22"/>
                <w:szCs w:val="22"/>
              </w:rPr>
            </w:pPr>
            <w:r>
              <w:rPr>
                <w:rFonts w:ascii="Times New Roman" w:hAnsi="Times New Roman"/>
                <w:sz w:val="22"/>
                <w:szCs w:val="22"/>
              </w:rPr>
              <w:t>18</w:t>
            </w:r>
          </w:p>
        </w:tc>
        <w:tc>
          <w:tcPr>
            <w:tcW w:w="2126" w:type="dxa"/>
            <w:shd w:val="clear" w:color="auto" w:fill="auto"/>
          </w:tcPr>
          <w:p w:rsidR="007D5C71" w:rsidRPr="00531D90" w:rsidRDefault="00531D90" w:rsidP="00531D90">
            <w:pPr>
              <w:autoSpaceDE w:val="0"/>
              <w:autoSpaceDN w:val="0"/>
              <w:adjustRightInd w:val="0"/>
              <w:jc w:val="both"/>
              <w:rPr>
                <w:rFonts w:ascii="Times New Roman" w:hAnsi="Times New Roman"/>
                <w:bCs/>
                <w:sz w:val="22"/>
                <w:szCs w:val="22"/>
              </w:rPr>
            </w:pPr>
            <w:r w:rsidRPr="00531D90">
              <w:rPr>
                <w:rFonts w:ascii="Times New Roman" w:hAnsi="Times New Roman"/>
                <w:bCs/>
                <w:sz w:val="22"/>
                <w:szCs w:val="22"/>
              </w:rPr>
              <w:t>Держатель для вакуумных систем</w:t>
            </w:r>
          </w:p>
        </w:tc>
        <w:tc>
          <w:tcPr>
            <w:tcW w:w="709" w:type="dxa"/>
          </w:tcPr>
          <w:p w:rsidR="007D5C71" w:rsidRPr="001E0A32" w:rsidRDefault="00531D90" w:rsidP="007D5C71">
            <w:pPr>
              <w:spacing w:after="0"/>
              <w:ind w:right="-108"/>
              <w:rPr>
                <w:rFonts w:ascii="Times New Roman" w:hAnsi="Times New Roman"/>
                <w:sz w:val="22"/>
                <w:szCs w:val="22"/>
              </w:rPr>
            </w:pPr>
            <w:r>
              <w:rPr>
                <w:rFonts w:ascii="Times New Roman" w:hAnsi="Times New Roman"/>
                <w:sz w:val="22"/>
                <w:szCs w:val="22"/>
              </w:rPr>
              <w:t>шт</w:t>
            </w:r>
          </w:p>
        </w:tc>
        <w:tc>
          <w:tcPr>
            <w:tcW w:w="744" w:type="dxa"/>
          </w:tcPr>
          <w:p w:rsidR="007D5C71" w:rsidRPr="001E0A32" w:rsidRDefault="00531D90" w:rsidP="007D5C71">
            <w:pPr>
              <w:spacing w:after="0"/>
              <w:rPr>
                <w:rFonts w:ascii="Times New Roman" w:hAnsi="Times New Roman"/>
                <w:sz w:val="22"/>
                <w:szCs w:val="22"/>
              </w:rPr>
            </w:pPr>
            <w:r>
              <w:rPr>
                <w:rFonts w:ascii="Times New Roman" w:hAnsi="Times New Roman"/>
                <w:sz w:val="22"/>
                <w:szCs w:val="22"/>
              </w:rPr>
              <w:t>7000</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7D5C71" w:rsidRPr="001E0A32" w:rsidTr="0010213C">
        <w:tc>
          <w:tcPr>
            <w:tcW w:w="502" w:type="dxa"/>
            <w:shd w:val="clear" w:color="auto" w:fill="auto"/>
          </w:tcPr>
          <w:p w:rsidR="007D5C71" w:rsidRDefault="00531D90" w:rsidP="007D5C71">
            <w:pPr>
              <w:spacing w:after="0"/>
              <w:ind w:right="-284"/>
              <w:rPr>
                <w:rFonts w:ascii="Times New Roman" w:hAnsi="Times New Roman"/>
                <w:sz w:val="22"/>
                <w:szCs w:val="22"/>
              </w:rPr>
            </w:pPr>
            <w:r>
              <w:rPr>
                <w:rFonts w:ascii="Times New Roman" w:hAnsi="Times New Roman"/>
                <w:sz w:val="22"/>
                <w:szCs w:val="22"/>
              </w:rPr>
              <w:t>19</w:t>
            </w:r>
          </w:p>
        </w:tc>
        <w:tc>
          <w:tcPr>
            <w:tcW w:w="2126" w:type="dxa"/>
            <w:shd w:val="clear" w:color="auto" w:fill="auto"/>
          </w:tcPr>
          <w:p w:rsidR="009777A5" w:rsidRPr="009777A5" w:rsidRDefault="009777A5" w:rsidP="009777A5">
            <w:pPr>
              <w:autoSpaceDE w:val="0"/>
              <w:autoSpaceDN w:val="0"/>
              <w:adjustRightInd w:val="0"/>
              <w:jc w:val="both"/>
              <w:rPr>
                <w:rFonts w:ascii="Times New Roman" w:hAnsi="Times New Roman"/>
                <w:bCs/>
                <w:sz w:val="22"/>
                <w:szCs w:val="22"/>
              </w:rPr>
            </w:pPr>
            <w:r w:rsidRPr="009777A5">
              <w:rPr>
                <w:rFonts w:ascii="Times New Roman" w:hAnsi="Times New Roman"/>
                <w:bCs/>
                <w:sz w:val="22"/>
                <w:szCs w:val="22"/>
              </w:rPr>
              <w:t xml:space="preserve">Ланцеты контактно-активируемые для </w:t>
            </w:r>
            <w:r w:rsidRPr="009777A5">
              <w:rPr>
                <w:rFonts w:ascii="Times New Roman" w:hAnsi="Times New Roman"/>
                <w:bCs/>
                <w:sz w:val="22"/>
                <w:szCs w:val="22"/>
              </w:rPr>
              <w:lastRenderedPageBreak/>
              <w:t>прокалывания пальца при взятии проб капиллярной крови 1,8мм</w:t>
            </w:r>
          </w:p>
          <w:p w:rsidR="007D5C71" w:rsidRPr="009777A5" w:rsidRDefault="009777A5" w:rsidP="009777A5">
            <w:pPr>
              <w:autoSpaceDE w:val="0"/>
              <w:autoSpaceDN w:val="0"/>
              <w:adjustRightInd w:val="0"/>
              <w:jc w:val="both"/>
              <w:rPr>
                <w:rFonts w:ascii="Times New Roman" w:hAnsi="Times New Roman"/>
                <w:bCs/>
                <w:sz w:val="22"/>
                <w:szCs w:val="22"/>
              </w:rPr>
            </w:pPr>
            <w:r w:rsidRPr="009777A5">
              <w:rPr>
                <w:rFonts w:ascii="Times New Roman" w:hAnsi="Times New Roman"/>
                <w:bCs/>
                <w:sz w:val="22"/>
                <w:szCs w:val="22"/>
              </w:rPr>
              <w:t>или эквивалент</w:t>
            </w:r>
          </w:p>
        </w:tc>
        <w:tc>
          <w:tcPr>
            <w:tcW w:w="709" w:type="dxa"/>
          </w:tcPr>
          <w:p w:rsidR="007D5C71" w:rsidRPr="001E0A32" w:rsidRDefault="009777A5" w:rsidP="007D5C71">
            <w:pPr>
              <w:spacing w:after="0"/>
              <w:ind w:right="-108"/>
              <w:rPr>
                <w:rFonts w:ascii="Times New Roman" w:hAnsi="Times New Roman"/>
                <w:sz w:val="22"/>
                <w:szCs w:val="22"/>
              </w:rPr>
            </w:pPr>
            <w:r>
              <w:rPr>
                <w:rFonts w:ascii="Times New Roman" w:hAnsi="Times New Roman"/>
                <w:sz w:val="22"/>
                <w:szCs w:val="22"/>
              </w:rPr>
              <w:lastRenderedPageBreak/>
              <w:t>упак</w:t>
            </w:r>
          </w:p>
        </w:tc>
        <w:tc>
          <w:tcPr>
            <w:tcW w:w="744" w:type="dxa"/>
          </w:tcPr>
          <w:p w:rsidR="007D5C71" w:rsidRPr="001E0A32" w:rsidRDefault="009777A5" w:rsidP="007D5C71">
            <w:pPr>
              <w:spacing w:after="0"/>
              <w:rPr>
                <w:rFonts w:ascii="Times New Roman" w:hAnsi="Times New Roman"/>
                <w:sz w:val="22"/>
                <w:szCs w:val="22"/>
              </w:rPr>
            </w:pPr>
            <w:r>
              <w:rPr>
                <w:rFonts w:ascii="Times New Roman" w:hAnsi="Times New Roman"/>
                <w:sz w:val="22"/>
                <w:szCs w:val="22"/>
              </w:rPr>
              <w:t>1</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7D5C71" w:rsidRPr="001E0A32" w:rsidTr="0010213C">
        <w:trPr>
          <w:trHeight w:val="2544"/>
        </w:trPr>
        <w:tc>
          <w:tcPr>
            <w:tcW w:w="502" w:type="dxa"/>
            <w:shd w:val="clear" w:color="auto" w:fill="auto"/>
          </w:tcPr>
          <w:p w:rsidR="007D5C71" w:rsidRDefault="009777A5" w:rsidP="007D5C71">
            <w:pPr>
              <w:spacing w:after="0"/>
              <w:ind w:right="-284"/>
              <w:rPr>
                <w:rFonts w:ascii="Times New Roman" w:hAnsi="Times New Roman"/>
                <w:sz w:val="22"/>
                <w:szCs w:val="22"/>
              </w:rPr>
            </w:pPr>
            <w:r>
              <w:rPr>
                <w:rFonts w:ascii="Times New Roman" w:hAnsi="Times New Roman"/>
                <w:sz w:val="22"/>
                <w:szCs w:val="22"/>
              </w:rPr>
              <w:t>20</w:t>
            </w:r>
          </w:p>
        </w:tc>
        <w:tc>
          <w:tcPr>
            <w:tcW w:w="2126" w:type="dxa"/>
            <w:shd w:val="clear" w:color="auto" w:fill="auto"/>
          </w:tcPr>
          <w:p w:rsidR="009777A5" w:rsidRDefault="009777A5" w:rsidP="009777A5">
            <w:pPr>
              <w:autoSpaceDE w:val="0"/>
              <w:autoSpaceDN w:val="0"/>
              <w:adjustRightInd w:val="0"/>
              <w:jc w:val="both"/>
              <w:rPr>
                <w:rFonts w:ascii="Times New Roman" w:hAnsi="Times New Roman"/>
                <w:bCs/>
                <w:sz w:val="22"/>
                <w:szCs w:val="22"/>
              </w:rPr>
            </w:pPr>
            <w:r w:rsidRPr="009777A5">
              <w:rPr>
                <w:rFonts w:ascii="Times New Roman" w:hAnsi="Times New Roman"/>
                <w:bCs/>
                <w:sz w:val="22"/>
                <w:szCs w:val="22"/>
              </w:rPr>
              <w:t>Ланцеты контактно-активируемые для прокалывания пальца при взятии проб капиллярной крови 2,0мм</w:t>
            </w:r>
          </w:p>
          <w:p w:rsidR="007D5C71" w:rsidRPr="009777A5" w:rsidRDefault="009777A5" w:rsidP="009777A5">
            <w:pPr>
              <w:autoSpaceDE w:val="0"/>
              <w:autoSpaceDN w:val="0"/>
              <w:adjustRightInd w:val="0"/>
              <w:jc w:val="both"/>
              <w:rPr>
                <w:rFonts w:ascii="Times New Roman" w:hAnsi="Times New Roman"/>
                <w:bCs/>
                <w:sz w:val="22"/>
                <w:szCs w:val="22"/>
              </w:rPr>
            </w:pPr>
            <w:r w:rsidRPr="009777A5">
              <w:rPr>
                <w:rFonts w:ascii="Times New Roman" w:hAnsi="Times New Roman"/>
                <w:bCs/>
                <w:sz w:val="22"/>
                <w:szCs w:val="22"/>
              </w:rPr>
              <w:t>или эквивалент</w:t>
            </w:r>
          </w:p>
        </w:tc>
        <w:tc>
          <w:tcPr>
            <w:tcW w:w="709" w:type="dxa"/>
          </w:tcPr>
          <w:p w:rsidR="007D5C71" w:rsidRPr="001E0A32" w:rsidRDefault="009777A5" w:rsidP="007D5C71">
            <w:pPr>
              <w:spacing w:after="0"/>
              <w:ind w:right="-108"/>
              <w:rPr>
                <w:rFonts w:ascii="Times New Roman" w:hAnsi="Times New Roman"/>
                <w:sz w:val="22"/>
                <w:szCs w:val="22"/>
              </w:rPr>
            </w:pPr>
            <w:r>
              <w:rPr>
                <w:rFonts w:ascii="Times New Roman" w:hAnsi="Times New Roman"/>
                <w:sz w:val="22"/>
                <w:szCs w:val="22"/>
              </w:rPr>
              <w:t>упак</w:t>
            </w:r>
          </w:p>
        </w:tc>
        <w:tc>
          <w:tcPr>
            <w:tcW w:w="744" w:type="dxa"/>
          </w:tcPr>
          <w:p w:rsidR="007D5C71" w:rsidRPr="001E0A32" w:rsidRDefault="009777A5" w:rsidP="007D5C71">
            <w:pPr>
              <w:spacing w:after="0"/>
              <w:rPr>
                <w:rFonts w:ascii="Times New Roman" w:hAnsi="Times New Roman"/>
                <w:sz w:val="22"/>
                <w:szCs w:val="22"/>
              </w:rPr>
            </w:pPr>
            <w:r>
              <w:rPr>
                <w:rFonts w:ascii="Times New Roman" w:hAnsi="Times New Roman"/>
                <w:sz w:val="22"/>
                <w:szCs w:val="22"/>
              </w:rPr>
              <w:t>1</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7D5C71" w:rsidRPr="001E0A32" w:rsidTr="0010213C">
        <w:tc>
          <w:tcPr>
            <w:tcW w:w="502" w:type="dxa"/>
            <w:shd w:val="clear" w:color="auto" w:fill="auto"/>
          </w:tcPr>
          <w:p w:rsidR="007D5C71" w:rsidRDefault="009777A5" w:rsidP="007D5C71">
            <w:pPr>
              <w:spacing w:after="0"/>
              <w:ind w:right="-284"/>
              <w:rPr>
                <w:rFonts w:ascii="Times New Roman" w:hAnsi="Times New Roman"/>
                <w:sz w:val="22"/>
                <w:szCs w:val="22"/>
              </w:rPr>
            </w:pPr>
            <w:r>
              <w:rPr>
                <w:rFonts w:ascii="Times New Roman" w:hAnsi="Times New Roman"/>
                <w:sz w:val="22"/>
                <w:szCs w:val="22"/>
              </w:rPr>
              <w:t>21</w:t>
            </w:r>
          </w:p>
        </w:tc>
        <w:tc>
          <w:tcPr>
            <w:tcW w:w="2126" w:type="dxa"/>
            <w:shd w:val="clear" w:color="auto" w:fill="auto"/>
          </w:tcPr>
          <w:p w:rsidR="007D5C71" w:rsidRPr="009777A5" w:rsidRDefault="009777A5" w:rsidP="009777A5">
            <w:pPr>
              <w:autoSpaceDE w:val="0"/>
              <w:autoSpaceDN w:val="0"/>
              <w:adjustRightInd w:val="0"/>
              <w:jc w:val="both"/>
              <w:rPr>
                <w:rFonts w:ascii="Times New Roman" w:hAnsi="Times New Roman"/>
                <w:bCs/>
                <w:sz w:val="22"/>
                <w:szCs w:val="22"/>
              </w:rPr>
            </w:pPr>
            <w:r w:rsidRPr="009777A5">
              <w:rPr>
                <w:rFonts w:ascii="Times New Roman" w:hAnsi="Times New Roman"/>
                <w:bCs/>
                <w:sz w:val="22"/>
                <w:szCs w:val="22"/>
              </w:rPr>
              <w:t>Пробирка вакуумная К3 ЕДТА 2 мл (13*75), фиолетовая крышка</w:t>
            </w:r>
          </w:p>
        </w:tc>
        <w:tc>
          <w:tcPr>
            <w:tcW w:w="709" w:type="dxa"/>
          </w:tcPr>
          <w:p w:rsidR="007D5C71" w:rsidRPr="001E0A32" w:rsidRDefault="009777A5" w:rsidP="007D5C71">
            <w:pPr>
              <w:spacing w:after="0"/>
              <w:ind w:right="-108"/>
              <w:rPr>
                <w:rFonts w:ascii="Times New Roman" w:hAnsi="Times New Roman"/>
                <w:sz w:val="22"/>
                <w:szCs w:val="22"/>
              </w:rPr>
            </w:pPr>
            <w:r>
              <w:rPr>
                <w:rFonts w:ascii="Times New Roman" w:hAnsi="Times New Roman"/>
                <w:sz w:val="22"/>
                <w:szCs w:val="22"/>
              </w:rPr>
              <w:t>шт</w:t>
            </w:r>
          </w:p>
        </w:tc>
        <w:tc>
          <w:tcPr>
            <w:tcW w:w="744" w:type="dxa"/>
          </w:tcPr>
          <w:p w:rsidR="007D5C71" w:rsidRPr="001E0A32" w:rsidRDefault="009777A5" w:rsidP="007D5C71">
            <w:pPr>
              <w:spacing w:after="0"/>
              <w:rPr>
                <w:rFonts w:ascii="Times New Roman" w:hAnsi="Times New Roman"/>
                <w:sz w:val="22"/>
                <w:szCs w:val="22"/>
              </w:rPr>
            </w:pPr>
            <w:r>
              <w:rPr>
                <w:rFonts w:ascii="Times New Roman" w:hAnsi="Times New Roman"/>
                <w:sz w:val="22"/>
                <w:szCs w:val="22"/>
              </w:rPr>
              <w:t>10 000</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7D5C71" w:rsidRPr="001E0A32" w:rsidTr="0010213C">
        <w:tc>
          <w:tcPr>
            <w:tcW w:w="502" w:type="dxa"/>
            <w:shd w:val="clear" w:color="auto" w:fill="auto"/>
          </w:tcPr>
          <w:p w:rsidR="007D5C71" w:rsidRDefault="009777A5" w:rsidP="007D5C71">
            <w:pPr>
              <w:spacing w:after="0"/>
              <w:ind w:right="-284"/>
              <w:rPr>
                <w:rFonts w:ascii="Times New Roman" w:hAnsi="Times New Roman"/>
                <w:sz w:val="22"/>
                <w:szCs w:val="22"/>
              </w:rPr>
            </w:pPr>
            <w:r>
              <w:rPr>
                <w:rFonts w:ascii="Times New Roman" w:hAnsi="Times New Roman"/>
                <w:sz w:val="22"/>
                <w:szCs w:val="22"/>
              </w:rPr>
              <w:t>22</w:t>
            </w:r>
          </w:p>
        </w:tc>
        <w:tc>
          <w:tcPr>
            <w:tcW w:w="2126" w:type="dxa"/>
            <w:shd w:val="clear" w:color="auto" w:fill="auto"/>
          </w:tcPr>
          <w:p w:rsidR="007D5C71" w:rsidRPr="00165D46" w:rsidRDefault="009777A5" w:rsidP="00165D46">
            <w:pPr>
              <w:autoSpaceDE w:val="0"/>
              <w:autoSpaceDN w:val="0"/>
              <w:adjustRightInd w:val="0"/>
              <w:jc w:val="both"/>
              <w:rPr>
                <w:rFonts w:ascii="Times New Roman" w:hAnsi="Times New Roman"/>
                <w:bCs/>
                <w:sz w:val="22"/>
                <w:szCs w:val="22"/>
              </w:rPr>
            </w:pPr>
            <w:r w:rsidRPr="00165D46">
              <w:rPr>
                <w:rFonts w:ascii="Times New Roman" w:hAnsi="Times New Roman"/>
                <w:bCs/>
                <w:sz w:val="22"/>
                <w:szCs w:val="22"/>
              </w:rPr>
              <w:t xml:space="preserve">Мультикюветные кассеты (уп/100шт) для Clima-15 </w:t>
            </w:r>
            <w:r w:rsidR="00165D46">
              <w:rPr>
                <w:rFonts w:ascii="Times New Roman" w:hAnsi="Times New Roman"/>
                <w:bCs/>
                <w:sz w:val="22"/>
                <w:szCs w:val="22"/>
              </w:rPr>
              <w:t>имеющегося у Заказчика</w:t>
            </w:r>
          </w:p>
        </w:tc>
        <w:tc>
          <w:tcPr>
            <w:tcW w:w="709" w:type="dxa"/>
          </w:tcPr>
          <w:p w:rsidR="007D5C71" w:rsidRPr="001E0A32" w:rsidRDefault="00165D46" w:rsidP="007D5C71">
            <w:pPr>
              <w:spacing w:after="0"/>
              <w:ind w:right="-108"/>
              <w:rPr>
                <w:rFonts w:ascii="Times New Roman" w:hAnsi="Times New Roman"/>
                <w:sz w:val="22"/>
                <w:szCs w:val="22"/>
              </w:rPr>
            </w:pPr>
            <w:r>
              <w:rPr>
                <w:rFonts w:ascii="Times New Roman" w:hAnsi="Times New Roman"/>
                <w:sz w:val="22"/>
                <w:szCs w:val="22"/>
              </w:rPr>
              <w:t>упак</w:t>
            </w:r>
          </w:p>
        </w:tc>
        <w:tc>
          <w:tcPr>
            <w:tcW w:w="744" w:type="dxa"/>
          </w:tcPr>
          <w:p w:rsidR="007D5C71" w:rsidRPr="001E0A32" w:rsidRDefault="00165D46" w:rsidP="007D5C71">
            <w:pPr>
              <w:spacing w:after="0"/>
              <w:rPr>
                <w:rFonts w:ascii="Times New Roman" w:hAnsi="Times New Roman"/>
                <w:sz w:val="22"/>
                <w:szCs w:val="22"/>
              </w:rPr>
            </w:pPr>
            <w:r>
              <w:rPr>
                <w:rFonts w:ascii="Times New Roman" w:hAnsi="Times New Roman"/>
                <w:sz w:val="22"/>
                <w:szCs w:val="22"/>
              </w:rPr>
              <w:t>1</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7D5C71" w:rsidRPr="001E0A32" w:rsidTr="0010213C">
        <w:tc>
          <w:tcPr>
            <w:tcW w:w="502" w:type="dxa"/>
            <w:shd w:val="clear" w:color="auto" w:fill="auto"/>
          </w:tcPr>
          <w:p w:rsidR="007D5C71" w:rsidRDefault="00165D46" w:rsidP="007D5C71">
            <w:pPr>
              <w:spacing w:after="0"/>
              <w:ind w:right="-284"/>
              <w:rPr>
                <w:rFonts w:ascii="Times New Roman" w:hAnsi="Times New Roman"/>
                <w:sz w:val="22"/>
                <w:szCs w:val="22"/>
              </w:rPr>
            </w:pPr>
            <w:r>
              <w:rPr>
                <w:rFonts w:ascii="Times New Roman" w:hAnsi="Times New Roman"/>
                <w:sz w:val="22"/>
                <w:szCs w:val="22"/>
              </w:rPr>
              <w:t>23</w:t>
            </w:r>
          </w:p>
        </w:tc>
        <w:tc>
          <w:tcPr>
            <w:tcW w:w="2126" w:type="dxa"/>
            <w:shd w:val="clear" w:color="auto" w:fill="auto"/>
          </w:tcPr>
          <w:p w:rsidR="007D5C71" w:rsidRPr="00165D46" w:rsidRDefault="00165D46" w:rsidP="00165D46">
            <w:pPr>
              <w:autoSpaceDE w:val="0"/>
              <w:autoSpaceDN w:val="0"/>
              <w:adjustRightInd w:val="0"/>
              <w:jc w:val="both"/>
              <w:rPr>
                <w:rFonts w:ascii="Times New Roman" w:hAnsi="Times New Roman"/>
                <w:bCs/>
                <w:sz w:val="22"/>
                <w:szCs w:val="22"/>
              </w:rPr>
            </w:pPr>
            <w:r w:rsidRPr="00165D46">
              <w:rPr>
                <w:rFonts w:ascii="Times New Roman" w:hAnsi="Times New Roman"/>
                <w:bCs/>
                <w:sz w:val="22"/>
                <w:szCs w:val="22"/>
              </w:rPr>
              <w:t>Наконечники для дозаторов, до 1000 мкл, тип2</w:t>
            </w:r>
          </w:p>
        </w:tc>
        <w:tc>
          <w:tcPr>
            <w:tcW w:w="709" w:type="dxa"/>
          </w:tcPr>
          <w:p w:rsidR="007D5C71" w:rsidRPr="001E0A32" w:rsidRDefault="00165D46" w:rsidP="007D5C71">
            <w:pPr>
              <w:spacing w:after="0"/>
              <w:ind w:right="-108"/>
              <w:rPr>
                <w:rFonts w:ascii="Times New Roman" w:hAnsi="Times New Roman"/>
                <w:sz w:val="22"/>
                <w:szCs w:val="22"/>
              </w:rPr>
            </w:pPr>
            <w:r>
              <w:rPr>
                <w:rFonts w:ascii="Times New Roman" w:hAnsi="Times New Roman"/>
                <w:sz w:val="22"/>
                <w:szCs w:val="22"/>
              </w:rPr>
              <w:t>шт</w:t>
            </w:r>
          </w:p>
        </w:tc>
        <w:tc>
          <w:tcPr>
            <w:tcW w:w="744" w:type="dxa"/>
          </w:tcPr>
          <w:p w:rsidR="007D5C71" w:rsidRPr="001E0A32" w:rsidRDefault="00165D46" w:rsidP="007D5C71">
            <w:pPr>
              <w:spacing w:after="0"/>
              <w:rPr>
                <w:rFonts w:ascii="Times New Roman" w:hAnsi="Times New Roman"/>
                <w:sz w:val="22"/>
                <w:szCs w:val="22"/>
              </w:rPr>
            </w:pPr>
            <w:r>
              <w:rPr>
                <w:rFonts w:ascii="Times New Roman" w:hAnsi="Times New Roman"/>
                <w:sz w:val="22"/>
                <w:szCs w:val="22"/>
              </w:rPr>
              <w:t>2000</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7D5C71" w:rsidRPr="001E0A32" w:rsidTr="0010213C">
        <w:tc>
          <w:tcPr>
            <w:tcW w:w="502" w:type="dxa"/>
            <w:shd w:val="clear" w:color="auto" w:fill="auto"/>
          </w:tcPr>
          <w:p w:rsidR="007D5C71" w:rsidRDefault="00165D46" w:rsidP="007D5C71">
            <w:pPr>
              <w:spacing w:after="0"/>
              <w:ind w:right="-284"/>
              <w:rPr>
                <w:rFonts w:ascii="Times New Roman" w:hAnsi="Times New Roman"/>
                <w:sz w:val="22"/>
                <w:szCs w:val="22"/>
              </w:rPr>
            </w:pPr>
            <w:r>
              <w:rPr>
                <w:rFonts w:ascii="Times New Roman" w:hAnsi="Times New Roman"/>
                <w:sz w:val="22"/>
                <w:szCs w:val="22"/>
              </w:rPr>
              <w:t>24</w:t>
            </w:r>
          </w:p>
        </w:tc>
        <w:tc>
          <w:tcPr>
            <w:tcW w:w="2126" w:type="dxa"/>
            <w:shd w:val="clear" w:color="auto" w:fill="auto"/>
          </w:tcPr>
          <w:p w:rsidR="007D5C71" w:rsidRPr="00165D46" w:rsidRDefault="00165D46" w:rsidP="00165D46">
            <w:pPr>
              <w:autoSpaceDE w:val="0"/>
              <w:autoSpaceDN w:val="0"/>
              <w:adjustRightInd w:val="0"/>
              <w:jc w:val="both"/>
              <w:rPr>
                <w:rFonts w:ascii="Times New Roman" w:hAnsi="Times New Roman"/>
                <w:bCs/>
                <w:sz w:val="22"/>
                <w:szCs w:val="22"/>
              </w:rPr>
            </w:pPr>
            <w:r w:rsidRPr="00165D46">
              <w:rPr>
                <w:rFonts w:ascii="Times New Roman" w:hAnsi="Times New Roman"/>
                <w:bCs/>
                <w:sz w:val="22"/>
                <w:szCs w:val="22"/>
              </w:rPr>
              <w:t xml:space="preserve">Стекло предметное для микропрепаратов со </w:t>
            </w:r>
            <w:r w:rsidRPr="00165D46">
              <w:rPr>
                <w:rFonts w:ascii="Times New Roman" w:hAnsi="Times New Roman"/>
                <w:bCs/>
                <w:sz w:val="22"/>
                <w:szCs w:val="22"/>
              </w:rPr>
              <w:lastRenderedPageBreak/>
              <w:t>шлифованными краями 26*76*1,0</w:t>
            </w:r>
          </w:p>
        </w:tc>
        <w:tc>
          <w:tcPr>
            <w:tcW w:w="709" w:type="dxa"/>
          </w:tcPr>
          <w:p w:rsidR="007D5C71" w:rsidRPr="001E0A32" w:rsidRDefault="00165D46" w:rsidP="007D5C71">
            <w:pPr>
              <w:spacing w:after="0"/>
              <w:ind w:right="-108"/>
              <w:rPr>
                <w:rFonts w:ascii="Times New Roman" w:hAnsi="Times New Roman"/>
                <w:sz w:val="22"/>
                <w:szCs w:val="22"/>
              </w:rPr>
            </w:pPr>
            <w:r>
              <w:rPr>
                <w:rFonts w:ascii="Times New Roman" w:hAnsi="Times New Roman"/>
                <w:sz w:val="22"/>
                <w:szCs w:val="22"/>
              </w:rPr>
              <w:lastRenderedPageBreak/>
              <w:t>шт</w:t>
            </w:r>
          </w:p>
        </w:tc>
        <w:tc>
          <w:tcPr>
            <w:tcW w:w="744" w:type="dxa"/>
          </w:tcPr>
          <w:p w:rsidR="007D5C71" w:rsidRPr="001E0A32" w:rsidRDefault="00165D46" w:rsidP="007D5C71">
            <w:pPr>
              <w:spacing w:after="0"/>
              <w:rPr>
                <w:rFonts w:ascii="Times New Roman" w:hAnsi="Times New Roman"/>
                <w:sz w:val="22"/>
                <w:szCs w:val="22"/>
              </w:rPr>
            </w:pPr>
            <w:r>
              <w:rPr>
                <w:rFonts w:ascii="Times New Roman" w:hAnsi="Times New Roman"/>
                <w:sz w:val="22"/>
                <w:szCs w:val="22"/>
              </w:rPr>
              <w:t>10 008</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7D5C71" w:rsidRPr="001E0A32" w:rsidTr="0010213C">
        <w:trPr>
          <w:trHeight w:val="1463"/>
        </w:trPr>
        <w:tc>
          <w:tcPr>
            <w:tcW w:w="502" w:type="dxa"/>
            <w:shd w:val="clear" w:color="auto" w:fill="auto"/>
          </w:tcPr>
          <w:p w:rsidR="007D5C71" w:rsidRDefault="00165D46" w:rsidP="007D5C71">
            <w:pPr>
              <w:spacing w:after="0"/>
              <w:ind w:right="-284"/>
              <w:rPr>
                <w:rFonts w:ascii="Times New Roman" w:hAnsi="Times New Roman"/>
                <w:sz w:val="22"/>
                <w:szCs w:val="22"/>
              </w:rPr>
            </w:pPr>
            <w:r>
              <w:rPr>
                <w:rFonts w:ascii="Times New Roman" w:hAnsi="Times New Roman"/>
                <w:sz w:val="22"/>
                <w:szCs w:val="22"/>
              </w:rPr>
              <w:t>25</w:t>
            </w:r>
          </w:p>
        </w:tc>
        <w:tc>
          <w:tcPr>
            <w:tcW w:w="2126" w:type="dxa"/>
            <w:shd w:val="clear" w:color="auto" w:fill="auto"/>
          </w:tcPr>
          <w:p w:rsidR="007D5C71" w:rsidRPr="00165D46" w:rsidRDefault="00165D46" w:rsidP="00165D46">
            <w:pPr>
              <w:autoSpaceDE w:val="0"/>
              <w:autoSpaceDN w:val="0"/>
              <w:adjustRightInd w:val="0"/>
              <w:jc w:val="both"/>
              <w:rPr>
                <w:rFonts w:ascii="Times New Roman" w:hAnsi="Times New Roman"/>
                <w:bCs/>
                <w:sz w:val="22"/>
                <w:szCs w:val="22"/>
              </w:rPr>
            </w:pPr>
            <w:r w:rsidRPr="00165D46">
              <w:rPr>
                <w:rFonts w:ascii="Times New Roman" w:hAnsi="Times New Roman"/>
                <w:bCs/>
                <w:sz w:val="22"/>
                <w:szCs w:val="22"/>
              </w:rPr>
              <w:t>Пипетка (капилляр) стеклянная к СОЭ-метру Панченко</w:t>
            </w:r>
          </w:p>
        </w:tc>
        <w:tc>
          <w:tcPr>
            <w:tcW w:w="709" w:type="dxa"/>
          </w:tcPr>
          <w:p w:rsidR="007D5C71" w:rsidRPr="001E0A32" w:rsidRDefault="00165D46" w:rsidP="007D5C71">
            <w:pPr>
              <w:spacing w:after="0"/>
              <w:ind w:right="-108"/>
              <w:rPr>
                <w:rFonts w:ascii="Times New Roman" w:hAnsi="Times New Roman"/>
                <w:sz w:val="22"/>
                <w:szCs w:val="22"/>
              </w:rPr>
            </w:pPr>
            <w:r>
              <w:rPr>
                <w:rFonts w:ascii="Times New Roman" w:hAnsi="Times New Roman"/>
                <w:sz w:val="22"/>
                <w:szCs w:val="22"/>
              </w:rPr>
              <w:t>шт</w:t>
            </w:r>
          </w:p>
        </w:tc>
        <w:tc>
          <w:tcPr>
            <w:tcW w:w="744" w:type="dxa"/>
          </w:tcPr>
          <w:p w:rsidR="007D5C71" w:rsidRPr="001E0A32" w:rsidRDefault="00165D46" w:rsidP="007D5C71">
            <w:pPr>
              <w:spacing w:after="0"/>
              <w:rPr>
                <w:rFonts w:ascii="Times New Roman" w:hAnsi="Times New Roman"/>
                <w:sz w:val="22"/>
                <w:szCs w:val="22"/>
              </w:rPr>
            </w:pPr>
            <w:r>
              <w:rPr>
                <w:rFonts w:ascii="Times New Roman" w:hAnsi="Times New Roman"/>
                <w:sz w:val="22"/>
                <w:szCs w:val="22"/>
              </w:rPr>
              <w:t>250</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7D5C71" w:rsidRPr="001E0A32" w:rsidTr="0010213C">
        <w:tc>
          <w:tcPr>
            <w:tcW w:w="502" w:type="dxa"/>
            <w:shd w:val="clear" w:color="auto" w:fill="auto"/>
          </w:tcPr>
          <w:p w:rsidR="007D5C71" w:rsidRDefault="00165D46" w:rsidP="007D5C71">
            <w:pPr>
              <w:spacing w:after="0"/>
              <w:ind w:right="-284"/>
              <w:rPr>
                <w:rFonts w:ascii="Times New Roman" w:hAnsi="Times New Roman"/>
                <w:sz w:val="22"/>
                <w:szCs w:val="22"/>
              </w:rPr>
            </w:pPr>
            <w:r>
              <w:rPr>
                <w:rFonts w:ascii="Times New Roman" w:hAnsi="Times New Roman"/>
                <w:sz w:val="22"/>
                <w:szCs w:val="22"/>
              </w:rPr>
              <w:t>26</w:t>
            </w:r>
          </w:p>
        </w:tc>
        <w:tc>
          <w:tcPr>
            <w:tcW w:w="2126" w:type="dxa"/>
            <w:shd w:val="clear" w:color="auto" w:fill="auto"/>
          </w:tcPr>
          <w:p w:rsidR="007D5C71" w:rsidRPr="00165D46" w:rsidRDefault="00165D46" w:rsidP="00165D46">
            <w:pPr>
              <w:autoSpaceDE w:val="0"/>
              <w:autoSpaceDN w:val="0"/>
              <w:adjustRightInd w:val="0"/>
              <w:jc w:val="both"/>
              <w:rPr>
                <w:rFonts w:ascii="Times New Roman" w:hAnsi="Times New Roman"/>
                <w:bCs/>
                <w:sz w:val="22"/>
                <w:szCs w:val="22"/>
              </w:rPr>
            </w:pPr>
            <w:r w:rsidRPr="00165D46">
              <w:rPr>
                <w:rFonts w:ascii="Times New Roman" w:hAnsi="Times New Roman"/>
                <w:bCs/>
                <w:sz w:val="22"/>
                <w:szCs w:val="22"/>
              </w:rPr>
              <w:t>Наконечник 0,1-10мкл</w:t>
            </w:r>
          </w:p>
        </w:tc>
        <w:tc>
          <w:tcPr>
            <w:tcW w:w="709" w:type="dxa"/>
          </w:tcPr>
          <w:p w:rsidR="007D5C71" w:rsidRPr="001E0A32" w:rsidRDefault="00165D46" w:rsidP="007D5C71">
            <w:pPr>
              <w:spacing w:after="0"/>
              <w:ind w:right="-108"/>
              <w:rPr>
                <w:rFonts w:ascii="Times New Roman" w:hAnsi="Times New Roman"/>
                <w:sz w:val="22"/>
                <w:szCs w:val="22"/>
              </w:rPr>
            </w:pPr>
            <w:r>
              <w:rPr>
                <w:rFonts w:ascii="Times New Roman" w:hAnsi="Times New Roman"/>
                <w:sz w:val="22"/>
                <w:szCs w:val="22"/>
              </w:rPr>
              <w:t>упак</w:t>
            </w:r>
          </w:p>
        </w:tc>
        <w:tc>
          <w:tcPr>
            <w:tcW w:w="744" w:type="dxa"/>
          </w:tcPr>
          <w:p w:rsidR="007D5C71" w:rsidRPr="001E0A32" w:rsidRDefault="00165D46" w:rsidP="007D5C71">
            <w:pPr>
              <w:spacing w:after="0"/>
              <w:rPr>
                <w:rFonts w:ascii="Times New Roman" w:hAnsi="Times New Roman"/>
                <w:sz w:val="22"/>
                <w:szCs w:val="22"/>
              </w:rPr>
            </w:pPr>
            <w:r>
              <w:rPr>
                <w:rFonts w:ascii="Times New Roman" w:hAnsi="Times New Roman"/>
                <w:sz w:val="22"/>
                <w:szCs w:val="22"/>
              </w:rPr>
              <w:t>3</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7D5C71" w:rsidRPr="001E0A32" w:rsidTr="0010213C">
        <w:tc>
          <w:tcPr>
            <w:tcW w:w="502" w:type="dxa"/>
            <w:shd w:val="clear" w:color="auto" w:fill="auto"/>
          </w:tcPr>
          <w:p w:rsidR="007D5C71" w:rsidRDefault="00165D46" w:rsidP="007D5C71">
            <w:pPr>
              <w:spacing w:after="0"/>
              <w:ind w:right="-284"/>
              <w:rPr>
                <w:rFonts w:ascii="Times New Roman" w:hAnsi="Times New Roman"/>
                <w:sz w:val="22"/>
                <w:szCs w:val="22"/>
              </w:rPr>
            </w:pPr>
            <w:r>
              <w:rPr>
                <w:rFonts w:ascii="Times New Roman" w:hAnsi="Times New Roman"/>
                <w:sz w:val="22"/>
                <w:szCs w:val="22"/>
              </w:rPr>
              <w:t>27</w:t>
            </w:r>
          </w:p>
        </w:tc>
        <w:tc>
          <w:tcPr>
            <w:tcW w:w="2126" w:type="dxa"/>
            <w:shd w:val="clear" w:color="auto" w:fill="auto"/>
          </w:tcPr>
          <w:p w:rsidR="007D5C71" w:rsidRPr="001E0A32" w:rsidRDefault="00165D46" w:rsidP="00165D46">
            <w:pPr>
              <w:jc w:val="both"/>
              <w:rPr>
                <w:rFonts w:ascii="Times New Roman" w:hAnsi="Times New Roman"/>
                <w:sz w:val="22"/>
                <w:szCs w:val="22"/>
              </w:rPr>
            </w:pPr>
            <w:r>
              <w:rPr>
                <w:rFonts w:ascii="Times New Roman" w:hAnsi="Times New Roman"/>
                <w:sz w:val="22"/>
                <w:szCs w:val="22"/>
              </w:rPr>
              <w:t>Стекло покровное 18х18</w:t>
            </w:r>
          </w:p>
        </w:tc>
        <w:tc>
          <w:tcPr>
            <w:tcW w:w="709" w:type="dxa"/>
          </w:tcPr>
          <w:p w:rsidR="007D5C71" w:rsidRPr="001E0A32" w:rsidRDefault="00165D46" w:rsidP="007D5C71">
            <w:pPr>
              <w:spacing w:after="0"/>
              <w:ind w:right="-108"/>
              <w:rPr>
                <w:rFonts w:ascii="Times New Roman" w:hAnsi="Times New Roman"/>
                <w:sz w:val="22"/>
                <w:szCs w:val="22"/>
              </w:rPr>
            </w:pPr>
            <w:r>
              <w:rPr>
                <w:rFonts w:ascii="Times New Roman" w:hAnsi="Times New Roman"/>
                <w:sz w:val="22"/>
                <w:szCs w:val="22"/>
              </w:rPr>
              <w:t>шт</w:t>
            </w:r>
          </w:p>
        </w:tc>
        <w:tc>
          <w:tcPr>
            <w:tcW w:w="744" w:type="dxa"/>
          </w:tcPr>
          <w:p w:rsidR="007D5C71" w:rsidRPr="001E0A32" w:rsidRDefault="00165D46" w:rsidP="007D5C71">
            <w:pPr>
              <w:spacing w:after="0"/>
              <w:rPr>
                <w:rFonts w:ascii="Times New Roman" w:hAnsi="Times New Roman"/>
                <w:sz w:val="22"/>
                <w:szCs w:val="22"/>
              </w:rPr>
            </w:pPr>
            <w:r>
              <w:rPr>
                <w:rFonts w:ascii="Times New Roman" w:hAnsi="Times New Roman"/>
                <w:sz w:val="22"/>
                <w:szCs w:val="22"/>
              </w:rPr>
              <w:t>3000</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F604BC" w:rsidRPr="001E0A32" w:rsidTr="0010213C">
        <w:tc>
          <w:tcPr>
            <w:tcW w:w="502" w:type="dxa"/>
            <w:shd w:val="clear" w:color="auto" w:fill="auto"/>
          </w:tcPr>
          <w:p w:rsidR="00F604BC" w:rsidRDefault="00F604BC" w:rsidP="00F604BC">
            <w:pPr>
              <w:spacing w:after="0"/>
              <w:ind w:right="-284"/>
              <w:rPr>
                <w:rFonts w:ascii="Times New Roman" w:hAnsi="Times New Roman"/>
                <w:sz w:val="22"/>
                <w:szCs w:val="22"/>
              </w:rPr>
            </w:pPr>
            <w:r>
              <w:rPr>
                <w:rFonts w:ascii="Times New Roman" w:hAnsi="Times New Roman"/>
                <w:sz w:val="22"/>
                <w:szCs w:val="22"/>
              </w:rPr>
              <w:t>28</w:t>
            </w:r>
          </w:p>
        </w:tc>
        <w:tc>
          <w:tcPr>
            <w:tcW w:w="2126" w:type="dxa"/>
          </w:tcPr>
          <w:p w:rsidR="00F604BC" w:rsidRPr="00F604BC" w:rsidRDefault="00F604BC" w:rsidP="00F604BC">
            <w:pPr>
              <w:jc w:val="both"/>
              <w:rPr>
                <w:rFonts w:ascii="Times New Roman" w:hAnsi="Times New Roman"/>
                <w:sz w:val="22"/>
                <w:szCs w:val="22"/>
              </w:rPr>
            </w:pPr>
            <w:r w:rsidRPr="00F604BC">
              <w:rPr>
                <w:rFonts w:ascii="Times New Roman" w:hAnsi="Times New Roman"/>
                <w:sz w:val="22"/>
                <w:szCs w:val="22"/>
              </w:rPr>
              <w:t xml:space="preserve">Азур-эозин по Романовскому, 1литр </w:t>
            </w:r>
          </w:p>
        </w:tc>
        <w:tc>
          <w:tcPr>
            <w:tcW w:w="709" w:type="dxa"/>
          </w:tcPr>
          <w:p w:rsidR="00F604BC" w:rsidRPr="001E0A32" w:rsidRDefault="00F604BC" w:rsidP="00F604BC">
            <w:pPr>
              <w:spacing w:after="0"/>
              <w:ind w:right="-108"/>
              <w:rPr>
                <w:rFonts w:ascii="Times New Roman" w:hAnsi="Times New Roman"/>
                <w:sz w:val="22"/>
                <w:szCs w:val="22"/>
              </w:rPr>
            </w:pPr>
            <w:r>
              <w:rPr>
                <w:rFonts w:ascii="Times New Roman" w:hAnsi="Times New Roman"/>
                <w:sz w:val="22"/>
                <w:szCs w:val="22"/>
              </w:rPr>
              <w:t>шт</w:t>
            </w:r>
          </w:p>
        </w:tc>
        <w:tc>
          <w:tcPr>
            <w:tcW w:w="744" w:type="dxa"/>
          </w:tcPr>
          <w:p w:rsidR="00F604BC" w:rsidRPr="001E0A32" w:rsidRDefault="00F604BC" w:rsidP="00F604BC">
            <w:pPr>
              <w:spacing w:after="0"/>
              <w:rPr>
                <w:rFonts w:ascii="Times New Roman" w:hAnsi="Times New Roman"/>
                <w:sz w:val="22"/>
                <w:szCs w:val="22"/>
              </w:rPr>
            </w:pPr>
            <w:r>
              <w:rPr>
                <w:rFonts w:ascii="Times New Roman" w:hAnsi="Times New Roman"/>
                <w:sz w:val="22"/>
                <w:szCs w:val="22"/>
              </w:rPr>
              <w:t>5</w:t>
            </w:r>
          </w:p>
        </w:tc>
        <w:tc>
          <w:tcPr>
            <w:tcW w:w="1843"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F604BC" w:rsidRPr="001E0A32" w:rsidRDefault="00F604BC" w:rsidP="00F604BC">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F604BC" w:rsidRPr="001E0A32" w:rsidRDefault="00F604BC" w:rsidP="00F604BC">
            <w:pPr>
              <w:spacing w:after="0"/>
              <w:rPr>
                <w:rFonts w:ascii="Times New Roman" w:hAnsi="Times New Roman"/>
                <w:sz w:val="22"/>
                <w:szCs w:val="22"/>
              </w:rPr>
            </w:pPr>
          </w:p>
        </w:tc>
        <w:tc>
          <w:tcPr>
            <w:tcW w:w="1559" w:type="dxa"/>
          </w:tcPr>
          <w:p w:rsidR="00F604BC" w:rsidRPr="001E0A32" w:rsidRDefault="00F604BC" w:rsidP="00F604BC">
            <w:pPr>
              <w:spacing w:after="0"/>
              <w:rPr>
                <w:rFonts w:ascii="Times New Roman" w:hAnsi="Times New Roman"/>
                <w:sz w:val="22"/>
                <w:szCs w:val="22"/>
              </w:rPr>
            </w:pPr>
          </w:p>
        </w:tc>
        <w:tc>
          <w:tcPr>
            <w:tcW w:w="992" w:type="dxa"/>
          </w:tcPr>
          <w:p w:rsidR="00F604BC" w:rsidRPr="001E0A32" w:rsidRDefault="00F604BC" w:rsidP="00F604BC">
            <w:pPr>
              <w:spacing w:after="0"/>
              <w:rPr>
                <w:rFonts w:ascii="Times New Roman" w:hAnsi="Times New Roman"/>
                <w:sz w:val="22"/>
                <w:szCs w:val="22"/>
              </w:rPr>
            </w:pPr>
          </w:p>
        </w:tc>
        <w:tc>
          <w:tcPr>
            <w:tcW w:w="1134" w:type="dxa"/>
          </w:tcPr>
          <w:p w:rsidR="00F604BC" w:rsidRPr="001E0A32" w:rsidRDefault="00F604BC" w:rsidP="00F604BC">
            <w:pPr>
              <w:spacing w:after="0"/>
              <w:rPr>
                <w:rFonts w:ascii="Times New Roman" w:hAnsi="Times New Roman"/>
                <w:sz w:val="22"/>
                <w:szCs w:val="22"/>
              </w:rPr>
            </w:pPr>
          </w:p>
        </w:tc>
      </w:tr>
      <w:tr w:rsidR="007D5C71" w:rsidRPr="001E0A32" w:rsidTr="0010213C">
        <w:tc>
          <w:tcPr>
            <w:tcW w:w="502" w:type="dxa"/>
            <w:shd w:val="clear" w:color="auto" w:fill="auto"/>
          </w:tcPr>
          <w:p w:rsidR="007D5C71" w:rsidRDefault="00F604BC" w:rsidP="007D5C71">
            <w:pPr>
              <w:spacing w:after="0"/>
              <w:ind w:right="-284"/>
              <w:rPr>
                <w:rFonts w:ascii="Times New Roman" w:hAnsi="Times New Roman"/>
                <w:sz w:val="22"/>
                <w:szCs w:val="22"/>
              </w:rPr>
            </w:pPr>
            <w:r>
              <w:rPr>
                <w:rFonts w:ascii="Times New Roman" w:hAnsi="Times New Roman"/>
                <w:sz w:val="22"/>
                <w:szCs w:val="22"/>
              </w:rPr>
              <w:t>29</w:t>
            </w:r>
          </w:p>
        </w:tc>
        <w:tc>
          <w:tcPr>
            <w:tcW w:w="2126" w:type="dxa"/>
            <w:shd w:val="clear" w:color="auto" w:fill="auto"/>
          </w:tcPr>
          <w:p w:rsidR="007D5C71" w:rsidRPr="001E0A32" w:rsidRDefault="00F604BC" w:rsidP="00F604BC">
            <w:pPr>
              <w:jc w:val="both"/>
              <w:rPr>
                <w:rFonts w:ascii="Times New Roman" w:hAnsi="Times New Roman"/>
                <w:sz w:val="22"/>
                <w:szCs w:val="22"/>
              </w:rPr>
            </w:pPr>
            <w:r w:rsidRPr="00F604BC">
              <w:rPr>
                <w:rFonts w:ascii="Times New Roman" w:hAnsi="Times New Roman"/>
                <w:sz w:val="22"/>
                <w:szCs w:val="22"/>
              </w:rPr>
              <w:t>Наконечники  для дозаторов 10-200-250 мкл, тип 1</w:t>
            </w:r>
          </w:p>
        </w:tc>
        <w:tc>
          <w:tcPr>
            <w:tcW w:w="709" w:type="dxa"/>
          </w:tcPr>
          <w:p w:rsidR="007D5C71" w:rsidRPr="001E0A32" w:rsidRDefault="00F604BC" w:rsidP="007D5C71">
            <w:pPr>
              <w:spacing w:after="0"/>
              <w:ind w:right="-108"/>
              <w:rPr>
                <w:rFonts w:ascii="Times New Roman" w:hAnsi="Times New Roman"/>
                <w:sz w:val="22"/>
                <w:szCs w:val="22"/>
              </w:rPr>
            </w:pPr>
            <w:r>
              <w:rPr>
                <w:rFonts w:ascii="Times New Roman" w:hAnsi="Times New Roman"/>
                <w:sz w:val="22"/>
                <w:szCs w:val="22"/>
              </w:rPr>
              <w:t>шт</w:t>
            </w:r>
          </w:p>
        </w:tc>
        <w:tc>
          <w:tcPr>
            <w:tcW w:w="744" w:type="dxa"/>
          </w:tcPr>
          <w:p w:rsidR="007D5C71" w:rsidRPr="001E0A32" w:rsidRDefault="00F604BC" w:rsidP="007D5C71">
            <w:pPr>
              <w:spacing w:after="0"/>
              <w:rPr>
                <w:rFonts w:ascii="Times New Roman" w:hAnsi="Times New Roman"/>
                <w:sz w:val="22"/>
                <w:szCs w:val="22"/>
              </w:rPr>
            </w:pPr>
            <w:r>
              <w:rPr>
                <w:rFonts w:ascii="Times New Roman" w:hAnsi="Times New Roman"/>
                <w:sz w:val="22"/>
                <w:szCs w:val="22"/>
              </w:rPr>
              <w:t>5000</w:t>
            </w:r>
          </w:p>
        </w:tc>
        <w:tc>
          <w:tcPr>
            <w:tcW w:w="1843"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709" w:type="dxa"/>
          </w:tcPr>
          <w:p w:rsidR="007D5C71" w:rsidRPr="001E0A32" w:rsidRDefault="007D5C71" w:rsidP="007D5C71">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7D5C71" w:rsidRPr="001E0A32" w:rsidRDefault="007D5C71" w:rsidP="007D5C71">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7D5C71" w:rsidRPr="001E0A32" w:rsidRDefault="007D5C71" w:rsidP="007D5C71">
            <w:pPr>
              <w:spacing w:after="0"/>
              <w:rPr>
                <w:rFonts w:ascii="Times New Roman" w:hAnsi="Times New Roman"/>
                <w:sz w:val="22"/>
                <w:szCs w:val="22"/>
              </w:rPr>
            </w:pPr>
          </w:p>
        </w:tc>
        <w:tc>
          <w:tcPr>
            <w:tcW w:w="1559" w:type="dxa"/>
          </w:tcPr>
          <w:p w:rsidR="007D5C71" w:rsidRPr="001E0A32" w:rsidRDefault="007D5C71" w:rsidP="007D5C71">
            <w:pPr>
              <w:spacing w:after="0"/>
              <w:rPr>
                <w:rFonts w:ascii="Times New Roman" w:hAnsi="Times New Roman"/>
                <w:sz w:val="22"/>
                <w:szCs w:val="22"/>
              </w:rPr>
            </w:pPr>
          </w:p>
        </w:tc>
        <w:tc>
          <w:tcPr>
            <w:tcW w:w="992" w:type="dxa"/>
          </w:tcPr>
          <w:p w:rsidR="007D5C71" w:rsidRPr="001E0A32" w:rsidRDefault="007D5C71" w:rsidP="007D5C71">
            <w:pPr>
              <w:spacing w:after="0"/>
              <w:rPr>
                <w:rFonts w:ascii="Times New Roman" w:hAnsi="Times New Roman"/>
                <w:sz w:val="22"/>
                <w:szCs w:val="22"/>
              </w:rPr>
            </w:pPr>
          </w:p>
        </w:tc>
        <w:tc>
          <w:tcPr>
            <w:tcW w:w="1134" w:type="dxa"/>
          </w:tcPr>
          <w:p w:rsidR="007D5C71" w:rsidRPr="001E0A32" w:rsidRDefault="007D5C71" w:rsidP="007D5C71">
            <w:pPr>
              <w:spacing w:after="0"/>
              <w:rPr>
                <w:rFonts w:ascii="Times New Roman" w:hAnsi="Times New Roman"/>
                <w:sz w:val="22"/>
                <w:szCs w:val="22"/>
              </w:rPr>
            </w:pPr>
          </w:p>
        </w:tc>
      </w:tr>
      <w:tr w:rsidR="00F604BC" w:rsidRPr="001E0A32" w:rsidTr="0010213C">
        <w:tc>
          <w:tcPr>
            <w:tcW w:w="502" w:type="dxa"/>
            <w:shd w:val="clear" w:color="auto" w:fill="auto"/>
          </w:tcPr>
          <w:p w:rsidR="00F604BC" w:rsidRDefault="00F604BC" w:rsidP="00F604BC">
            <w:pPr>
              <w:spacing w:after="0"/>
              <w:ind w:right="-284"/>
              <w:rPr>
                <w:rFonts w:ascii="Times New Roman" w:hAnsi="Times New Roman"/>
                <w:sz w:val="22"/>
                <w:szCs w:val="22"/>
              </w:rPr>
            </w:pPr>
            <w:r>
              <w:rPr>
                <w:rFonts w:ascii="Times New Roman" w:hAnsi="Times New Roman"/>
                <w:sz w:val="22"/>
                <w:szCs w:val="22"/>
              </w:rPr>
              <w:t>30</w:t>
            </w:r>
          </w:p>
        </w:tc>
        <w:tc>
          <w:tcPr>
            <w:tcW w:w="2126" w:type="dxa"/>
          </w:tcPr>
          <w:p w:rsidR="00F604BC" w:rsidRPr="00F604BC" w:rsidRDefault="00F604BC" w:rsidP="00F604BC">
            <w:pPr>
              <w:jc w:val="both"/>
              <w:rPr>
                <w:rFonts w:ascii="Times New Roman" w:hAnsi="Times New Roman"/>
                <w:sz w:val="22"/>
                <w:szCs w:val="22"/>
              </w:rPr>
            </w:pPr>
            <w:r w:rsidRPr="00F604BC">
              <w:rPr>
                <w:rFonts w:ascii="Times New Roman" w:hAnsi="Times New Roman"/>
                <w:sz w:val="22"/>
                <w:szCs w:val="22"/>
              </w:rPr>
              <w:t>Сыворотка человеческая н/п контрольная Trulab N 6*5мл</w:t>
            </w:r>
          </w:p>
        </w:tc>
        <w:tc>
          <w:tcPr>
            <w:tcW w:w="709" w:type="dxa"/>
          </w:tcPr>
          <w:p w:rsidR="00F604BC" w:rsidRPr="001E0A32" w:rsidRDefault="00F604BC" w:rsidP="00F604BC">
            <w:pPr>
              <w:spacing w:after="0"/>
              <w:ind w:right="-108"/>
              <w:rPr>
                <w:rFonts w:ascii="Times New Roman" w:hAnsi="Times New Roman"/>
                <w:sz w:val="22"/>
                <w:szCs w:val="22"/>
              </w:rPr>
            </w:pPr>
            <w:r>
              <w:rPr>
                <w:rFonts w:ascii="Times New Roman" w:hAnsi="Times New Roman"/>
                <w:sz w:val="22"/>
                <w:szCs w:val="22"/>
              </w:rPr>
              <w:t>упак</w:t>
            </w:r>
          </w:p>
        </w:tc>
        <w:tc>
          <w:tcPr>
            <w:tcW w:w="744" w:type="dxa"/>
          </w:tcPr>
          <w:p w:rsidR="00F604BC" w:rsidRPr="001E0A32" w:rsidRDefault="00F604BC" w:rsidP="00F604BC">
            <w:pPr>
              <w:spacing w:after="0"/>
              <w:rPr>
                <w:rFonts w:ascii="Times New Roman" w:hAnsi="Times New Roman"/>
                <w:sz w:val="22"/>
                <w:szCs w:val="22"/>
              </w:rPr>
            </w:pPr>
            <w:r>
              <w:rPr>
                <w:rFonts w:ascii="Times New Roman" w:hAnsi="Times New Roman"/>
                <w:sz w:val="22"/>
                <w:szCs w:val="22"/>
              </w:rPr>
              <w:t>4</w:t>
            </w:r>
          </w:p>
        </w:tc>
        <w:tc>
          <w:tcPr>
            <w:tcW w:w="1843"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F604BC" w:rsidRPr="001E0A32" w:rsidRDefault="00F604BC" w:rsidP="00F604BC">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F604BC" w:rsidRPr="001E0A32" w:rsidRDefault="00F604BC" w:rsidP="00F604BC">
            <w:pPr>
              <w:spacing w:after="0"/>
              <w:rPr>
                <w:rFonts w:ascii="Times New Roman" w:hAnsi="Times New Roman"/>
                <w:sz w:val="22"/>
                <w:szCs w:val="22"/>
              </w:rPr>
            </w:pPr>
          </w:p>
        </w:tc>
        <w:tc>
          <w:tcPr>
            <w:tcW w:w="1559" w:type="dxa"/>
          </w:tcPr>
          <w:p w:rsidR="00F604BC" w:rsidRPr="001E0A32" w:rsidRDefault="00F604BC" w:rsidP="00F604BC">
            <w:pPr>
              <w:spacing w:after="0"/>
              <w:rPr>
                <w:rFonts w:ascii="Times New Roman" w:hAnsi="Times New Roman"/>
                <w:sz w:val="22"/>
                <w:szCs w:val="22"/>
              </w:rPr>
            </w:pPr>
          </w:p>
        </w:tc>
        <w:tc>
          <w:tcPr>
            <w:tcW w:w="992" w:type="dxa"/>
          </w:tcPr>
          <w:p w:rsidR="00F604BC" w:rsidRPr="001E0A32" w:rsidRDefault="00F604BC" w:rsidP="00F604BC">
            <w:pPr>
              <w:spacing w:after="0"/>
              <w:rPr>
                <w:rFonts w:ascii="Times New Roman" w:hAnsi="Times New Roman"/>
                <w:sz w:val="22"/>
                <w:szCs w:val="22"/>
              </w:rPr>
            </w:pPr>
          </w:p>
        </w:tc>
        <w:tc>
          <w:tcPr>
            <w:tcW w:w="1134" w:type="dxa"/>
          </w:tcPr>
          <w:p w:rsidR="00F604BC" w:rsidRPr="001E0A32" w:rsidRDefault="00F604BC" w:rsidP="00F604BC">
            <w:pPr>
              <w:spacing w:after="0"/>
              <w:rPr>
                <w:rFonts w:ascii="Times New Roman" w:hAnsi="Times New Roman"/>
                <w:sz w:val="22"/>
                <w:szCs w:val="22"/>
              </w:rPr>
            </w:pPr>
          </w:p>
        </w:tc>
      </w:tr>
      <w:tr w:rsidR="00F604BC" w:rsidRPr="001E0A32" w:rsidTr="0010213C">
        <w:tc>
          <w:tcPr>
            <w:tcW w:w="502" w:type="dxa"/>
            <w:shd w:val="clear" w:color="auto" w:fill="auto"/>
          </w:tcPr>
          <w:p w:rsidR="00F604BC" w:rsidRDefault="00F604BC" w:rsidP="00F604BC">
            <w:pPr>
              <w:spacing w:after="0"/>
              <w:ind w:right="-284"/>
              <w:rPr>
                <w:rFonts w:ascii="Times New Roman" w:hAnsi="Times New Roman"/>
                <w:sz w:val="22"/>
                <w:szCs w:val="22"/>
              </w:rPr>
            </w:pPr>
            <w:r>
              <w:rPr>
                <w:rFonts w:ascii="Times New Roman" w:hAnsi="Times New Roman"/>
                <w:sz w:val="22"/>
                <w:szCs w:val="22"/>
              </w:rPr>
              <w:t>31</w:t>
            </w:r>
          </w:p>
        </w:tc>
        <w:tc>
          <w:tcPr>
            <w:tcW w:w="2126" w:type="dxa"/>
          </w:tcPr>
          <w:p w:rsidR="00F604BC" w:rsidRPr="00F604BC" w:rsidRDefault="00F604BC" w:rsidP="00F604BC">
            <w:pPr>
              <w:jc w:val="both"/>
              <w:rPr>
                <w:rFonts w:ascii="Times New Roman" w:hAnsi="Times New Roman"/>
                <w:sz w:val="22"/>
                <w:szCs w:val="22"/>
              </w:rPr>
            </w:pPr>
            <w:r w:rsidRPr="00F604BC">
              <w:rPr>
                <w:rFonts w:ascii="Times New Roman" w:hAnsi="Times New Roman"/>
                <w:sz w:val="22"/>
                <w:szCs w:val="22"/>
              </w:rPr>
              <w:t>Дозатор одноканальный 100-1000мкл</w:t>
            </w:r>
          </w:p>
        </w:tc>
        <w:tc>
          <w:tcPr>
            <w:tcW w:w="709" w:type="dxa"/>
          </w:tcPr>
          <w:p w:rsidR="00F604BC" w:rsidRPr="001E0A32" w:rsidRDefault="00F604BC" w:rsidP="00F604BC">
            <w:pPr>
              <w:spacing w:after="0"/>
              <w:ind w:right="-108"/>
              <w:rPr>
                <w:rFonts w:ascii="Times New Roman" w:hAnsi="Times New Roman"/>
                <w:sz w:val="22"/>
                <w:szCs w:val="22"/>
              </w:rPr>
            </w:pPr>
            <w:r>
              <w:rPr>
                <w:rFonts w:ascii="Times New Roman" w:hAnsi="Times New Roman"/>
                <w:sz w:val="22"/>
                <w:szCs w:val="22"/>
              </w:rPr>
              <w:t>шт</w:t>
            </w:r>
          </w:p>
        </w:tc>
        <w:tc>
          <w:tcPr>
            <w:tcW w:w="744" w:type="dxa"/>
          </w:tcPr>
          <w:p w:rsidR="00F604BC" w:rsidRPr="001E0A32" w:rsidRDefault="00F604BC" w:rsidP="00F604BC">
            <w:pPr>
              <w:spacing w:after="0"/>
              <w:rPr>
                <w:rFonts w:ascii="Times New Roman" w:hAnsi="Times New Roman"/>
                <w:sz w:val="22"/>
                <w:szCs w:val="22"/>
              </w:rPr>
            </w:pPr>
            <w:r>
              <w:rPr>
                <w:rFonts w:ascii="Times New Roman" w:hAnsi="Times New Roman"/>
                <w:sz w:val="22"/>
                <w:szCs w:val="22"/>
              </w:rPr>
              <w:t>2</w:t>
            </w:r>
          </w:p>
        </w:tc>
        <w:tc>
          <w:tcPr>
            <w:tcW w:w="1843"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F604BC" w:rsidRPr="001E0A32" w:rsidRDefault="00F604BC" w:rsidP="00F604BC">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F604BC" w:rsidRPr="001E0A32" w:rsidRDefault="00F604BC" w:rsidP="00F604BC">
            <w:pPr>
              <w:spacing w:after="0"/>
              <w:rPr>
                <w:rFonts w:ascii="Times New Roman" w:hAnsi="Times New Roman"/>
                <w:sz w:val="22"/>
                <w:szCs w:val="22"/>
              </w:rPr>
            </w:pPr>
          </w:p>
        </w:tc>
        <w:tc>
          <w:tcPr>
            <w:tcW w:w="1559" w:type="dxa"/>
          </w:tcPr>
          <w:p w:rsidR="00F604BC" w:rsidRPr="001E0A32" w:rsidRDefault="00F604BC" w:rsidP="00F604BC">
            <w:pPr>
              <w:spacing w:after="0"/>
              <w:rPr>
                <w:rFonts w:ascii="Times New Roman" w:hAnsi="Times New Roman"/>
                <w:sz w:val="22"/>
                <w:szCs w:val="22"/>
              </w:rPr>
            </w:pPr>
          </w:p>
        </w:tc>
        <w:tc>
          <w:tcPr>
            <w:tcW w:w="992" w:type="dxa"/>
          </w:tcPr>
          <w:p w:rsidR="00F604BC" w:rsidRPr="001E0A32" w:rsidRDefault="00F604BC" w:rsidP="00F604BC">
            <w:pPr>
              <w:spacing w:after="0"/>
              <w:rPr>
                <w:rFonts w:ascii="Times New Roman" w:hAnsi="Times New Roman"/>
                <w:sz w:val="22"/>
                <w:szCs w:val="22"/>
              </w:rPr>
            </w:pPr>
          </w:p>
        </w:tc>
        <w:tc>
          <w:tcPr>
            <w:tcW w:w="1134" w:type="dxa"/>
          </w:tcPr>
          <w:p w:rsidR="00F604BC" w:rsidRPr="001E0A32" w:rsidRDefault="00F604BC" w:rsidP="00F604BC">
            <w:pPr>
              <w:spacing w:after="0"/>
              <w:rPr>
                <w:rFonts w:ascii="Times New Roman" w:hAnsi="Times New Roman"/>
                <w:sz w:val="22"/>
                <w:szCs w:val="22"/>
              </w:rPr>
            </w:pPr>
          </w:p>
        </w:tc>
      </w:tr>
      <w:tr w:rsidR="00F604BC" w:rsidRPr="001E0A32" w:rsidTr="0010213C">
        <w:tc>
          <w:tcPr>
            <w:tcW w:w="502" w:type="dxa"/>
            <w:shd w:val="clear" w:color="auto" w:fill="auto"/>
          </w:tcPr>
          <w:p w:rsidR="00F604BC" w:rsidRDefault="00F604BC" w:rsidP="00F604BC">
            <w:pPr>
              <w:spacing w:after="0"/>
              <w:ind w:right="-284"/>
              <w:rPr>
                <w:rFonts w:ascii="Times New Roman" w:hAnsi="Times New Roman"/>
                <w:sz w:val="22"/>
                <w:szCs w:val="22"/>
              </w:rPr>
            </w:pPr>
            <w:r>
              <w:rPr>
                <w:rFonts w:ascii="Times New Roman" w:hAnsi="Times New Roman"/>
                <w:sz w:val="22"/>
                <w:szCs w:val="22"/>
              </w:rPr>
              <w:t>32</w:t>
            </w:r>
          </w:p>
        </w:tc>
        <w:tc>
          <w:tcPr>
            <w:tcW w:w="2126" w:type="dxa"/>
          </w:tcPr>
          <w:p w:rsidR="00F604BC" w:rsidRPr="00F604BC" w:rsidRDefault="00F604BC" w:rsidP="00F604BC">
            <w:pPr>
              <w:jc w:val="both"/>
              <w:rPr>
                <w:rFonts w:ascii="Times New Roman" w:hAnsi="Times New Roman"/>
                <w:sz w:val="22"/>
                <w:szCs w:val="22"/>
              </w:rPr>
            </w:pPr>
            <w:r w:rsidRPr="00F604BC">
              <w:rPr>
                <w:rFonts w:ascii="Times New Roman" w:hAnsi="Times New Roman"/>
                <w:sz w:val="22"/>
                <w:szCs w:val="22"/>
              </w:rPr>
              <w:t xml:space="preserve">Набор реагентов для определения концентрации кальция в сыворотке (плазме) </w:t>
            </w:r>
            <w:r w:rsidRPr="00F604BC">
              <w:rPr>
                <w:rFonts w:ascii="Times New Roman" w:hAnsi="Times New Roman"/>
                <w:sz w:val="22"/>
                <w:szCs w:val="22"/>
              </w:rPr>
              <w:lastRenderedPageBreak/>
              <w:t>крови и моче унифицированным колориметрическим методом</w:t>
            </w:r>
          </w:p>
        </w:tc>
        <w:tc>
          <w:tcPr>
            <w:tcW w:w="709" w:type="dxa"/>
          </w:tcPr>
          <w:p w:rsidR="00F604BC" w:rsidRDefault="00F604BC" w:rsidP="00F604BC">
            <w:pPr>
              <w:spacing w:after="0"/>
              <w:ind w:right="-108"/>
              <w:rPr>
                <w:rFonts w:ascii="Times New Roman" w:hAnsi="Times New Roman"/>
                <w:sz w:val="22"/>
                <w:szCs w:val="22"/>
              </w:rPr>
            </w:pPr>
            <w:r>
              <w:rPr>
                <w:rFonts w:ascii="Times New Roman" w:hAnsi="Times New Roman"/>
                <w:sz w:val="22"/>
                <w:szCs w:val="22"/>
              </w:rPr>
              <w:lastRenderedPageBreak/>
              <w:t>наб</w:t>
            </w:r>
          </w:p>
        </w:tc>
        <w:tc>
          <w:tcPr>
            <w:tcW w:w="744" w:type="dxa"/>
          </w:tcPr>
          <w:p w:rsidR="00F604BC" w:rsidRDefault="00F604BC" w:rsidP="00F604BC">
            <w:pPr>
              <w:spacing w:after="0"/>
              <w:rPr>
                <w:rFonts w:ascii="Times New Roman" w:hAnsi="Times New Roman"/>
                <w:sz w:val="22"/>
                <w:szCs w:val="22"/>
              </w:rPr>
            </w:pPr>
            <w:r>
              <w:rPr>
                <w:rFonts w:ascii="Times New Roman" w:hAnsi="Times New Roman"/>
                <w:sz w:val="22"/>
                <w:szCs w:val="22"/>
              </w:rPr>
              <w:t>1</w:t>
            </w:r>
          </w:p>
        </w:tc>
        <w:tc>
          <w:tcPr>
            <w:tcW w:w="1843"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F604BC" w:rsidRPr="001E0A32" w:rsidRDefault="00F604BC" w:rsidP="00F604BC">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F604BC" w:rsidRPr="001E0A32" w:rsidRDefault="00F604BC" w:rsidP="00F604BC">
            <w:pPr>
              <w:spacing w:after="0"/>
              <w:rPr>
                <w:rFonts w:ascii="Times New Roman" w:hAnsi="Times New Roman"/>
                <w:sz w:val="22"/>
                <w:szCs w:val="22"/>
              </w:rPr>
            </w:pPr>
          </w:p>
        </w:tc>
        <w:tc>
          <w:tcPr>
            <w:tcW w:w="1559" w:type="dxa"/>
          </w:tcPr>
          <w:p w:rsidR="00F604BC" w:rsidRPr="001E0A32" w:rsidRDefault="00F604BC" w:rsidP="00F604BC">
            <w:pPr>
              <w:spacing w:after="0"/>
              <w:rPr>
                <w:rFonts w:ascii="Times New Roman" w:hAnsi="Times New Roman"/>
                <w:sz w:val="22"/>
                <w:szCs w:val="22"/>
              </w:rPr>
            </w:pPr>
          </w:p>
        </w:tc>
        <w:tc>
          <w:tcPr>
            <w:tcW w:w="992" w:type="dxa"/>
          </w:tcPr>
          <w:p w:rsidR="00F604BC" w:rsidRPr="001E0A32" w:rsidRDefault="00F604BC" w:rsidP="00F604BC">
            <w:pPr>
              <w:spacing w:after="0"/>
              <w:rPr>
                <w:rFonts w:ascii="Times New Roman" w:hAnsi="Times New Roman"/>
                <w:sz w:val="22"/>
                <w:szCs w:val="22"/>
              </w:rPr>
            </w:pPr>
          </w:p>
        </w:tc>
        <w:tc>
          <w:tcPr>
            <w:tcW w:w="1134" w:type="dxa"/>
          </w:tcPr>
          <w:p w:rsidR="00F604BC" w:rsidRPr="001E0A32" w:rsidRDefault="00F604BC" w:rsidP="00F604BC">
            <w:pPr>
              <w:spacing w:after="0"/>
              <w:rPr>
                <w:rFonts w:ascii="Times New Roman" w:hAnsi="Times New Roman"/>
                <w:sz w:val="22"/>
                <w:szCs w:val="22"/>
              </w:rPr>
            </w:pPr>
          </w:p>
        </w:tc>
      </w:tr>
      <w:tr w:rsidR="00F604BC" w:rsidRPr="001E0A32" w:rsidTr="0010213C">
        <w:tc>
          <w:tcPr>
            <w:tcW w:w="502" w:type="dxa"/>
            <w:shd w:val="clear" w:color="auto" w:fill="auto"/>
          </w:tcPr>
          <w:p w:rsidR="00F604BC" w:rsidRDefault="00F604BC" w:rsidP="00F604BC">
            <w:pPr>
              <w:spacing w:after="0"/>
              <w:ind w:right="-284"/>
              <w:rPr>
                <w:rFonts w:ascii="Times New Roman" w:hAnsi="Times New Roman"/>
                <w:sz w:val="22"/>
                <w:szCs w:val="22"/>
              </w:rPr>
            </w:pPr>
            <w:r>
              <w:rPr>
                <w:rFonts w:ascii="Times New Roman" w:hAnsi="Times New Roman"/>
                <w:sz w:val="22"/>
                <w:szCs w:val="22"/>
              </w:rPr>
              <w:t>33</w:t>
            </w:r>
          </w:p>
        </w:tc>
        <w:tc>
          <w:tcPr>
            <w:tcW w:w="2126" w:type="dxa"/>
          </w:tcPr>
          <w:p w:rsidR="00F604BC" w:rsidRPr="00F604BC" w:rsidRDefault="00F604BC" w:rsidP="00F604BC">
            <w:pPr>
              <w:jc w:val="both"/>
              <w:rPr>
                <w:rFonts w:ascii="Times New Roman" w:hAnsi="Times New Roman"/>
                <w:sz w:val="22"/>
                <w:szCs w:val="22"/>
              </w:rPr>
            </w:pPr>
            <w:r w:rsidRPr="00F604BC">
              <w:rPr>
                <w:rFonts w:ascii="Times New Roman" w:hAnsi="Times New Roman"/>
                <w:sz w:val="22"/>
                <w:szCs w:val="22"/>
              </w:rPr>
              <w:t>Набор реагентов  для определения общего  белка</w:t>
            </w:r>
          </w:p>
        </w:tc>
        <w:tc>
          <w:tcPr>
            <w:tcW w:w="709" w:type="dxa"/>
          </w:tcPr>
          <w:p w:rsidR="00F604BC" w:rsidRDefault="00F604BC" w:rsidP="00F604BC">
            <w:pPr>
              <w:spacing w:after="0"/>
              <w:ind w:right="-108"/>
              <w:rPr>
                <w:rFonts w:ascii="Times New Roman" w:hAnsi="Times New Roman"/>
                <w:sz w:val="22"/>
                <w:szCs w:val="22"/>
              </w:rPr>
            </w:pPr>
            <w:r>
              <w:rPr>
                <w:rFonts w:ascii="Times New Roman" w:hAnsi="Times New Roman"/>
                <w:sz w:val="22"/>
                <w:szCs w:val="22"/>
              </w:rPr>
              <w:t>наб</w:t>
            </w:r>
          </w:p>
        </w:tc>
        <w:tc>
          <w:tcPr>
            <w:tcW w:w="744" w:type="dxa"/>
          </w:tcPr>
          <w:p w:rsidR="00F604BC" w:rsidRDefault="00F604BC" w:rsidP="00F604BC">
            <w:pPr>
              <w:spacing w:after="0"/>
              <w:rPr>
                <w:rFonts w:ascii="Times New Roman" w:hAnsi="Times New Roman"/>
                <w:sz w:val="22"/>
                <w:szCs w:val="22"/>
              </w:rPr>
            </w:pPr>
            <w:r>
              <w:rPr>
                <w:rFonts w:ascii="Times New Roman" w:hAnsi="Times New Roman"/>
                <w:sz w:val="22"/>
                <w:szCs w:val="22"/>
              </w:rPr>
              <w:t>1</w:t>
            </w:r>
          </w:p>
        </w:tc>
        <w:tc>
          <w:tcPr>
            <w:tcW w:w="1843"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F604BC" w:rsidRPr="001E0A32" w:rsidRDefault="00F604BC" w:rsidP="00F604BC">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F604BC" w:rsidRPr="001E0A32" w:rsidRDefault="00F604BC" w:rsidP="00F604BC">
            <w:pPr>
              <w:spacing w:after="0"/>
              <w:rPr>
                <w:rFonts w:ascii="Times New Roman" w:hAnsi="Times New Roman"/>
                <w:sz w:val="22"/>
                <w:szCs w:val="22"/>
              </w:rPr>
            </w:pPr>
          </w:p>
        </w:tc>
        <w:tc>
          <w:tcPr>
            <w:tcW w:w="1559" w:type="dxa"/>
          </w:tcPr>
          <w:p w:rsidR="00F604BC" w:rsidRPr="001E0A32" w:rsidRDefault="00F604BC" w:rsidP="00F604BC">
            <w:pPr>
              <w:spacing w:after="0"/>
              <w:rPr>
                <w:rFonts w:ascii="Times New Roman" w:hAnsi="Times New Roman"/>
                <w:sz w:val="22"/>
                <w:szCs w:val="22"/>
              </w:rPr>
            </w:pPr>
          </w:p>
        </w:tc>
        <w:tc>
          <w:tcPr>
            <w:tcW w:w="992" w:type="dxa"/>
          </w:tcPr>
          <w:p w:rsidR="00F604BC" w:rsidRPr="001E0A32" w:rsidRDefault="00F604BC" w:rsidP="00F604BC">
            <w:pPr>
              <w:spacing w:after="0"/>
              <w:rPr>
                <w:rFonts w:ascii="Times New Roman" w:hAnsi="Times New Roman"/>
                <w:sz w:val="22"/>
                <w:szCs w:val="22"/>
              </w:rPr>
            </w:pPr>
          </w:p>
        </w:tc>
        <w:tc>
          <w:tcPr>
            <w:tcW w:w="1134" w:type="dxa"/>
          </w:tcPr>
          <w:p w:rsidR="00F604BC" w:rsidRPr="001E0A32" w:rsidRDefault="00F604BC" w:rsidP="00F604BC">
            <w:pPr>
              <w:spacing w:after="0"/>
              <w:rPr>
                <w:rFonts w:ascii="Times New Roman" w:hAnsi="Times New Roman"/>
                <w:sz w:val="22"/>
                <w:szCs w:val="22"/>
              </w:rPr>
            </w:pPr>
          </w:p>
        </w:tc>
      </w:tr>
      <w:tr w:rsidR="00F604BC" w:rsidRPr="001E0A32" w:rsidTr="0010213C">
        <w:tc>
          <w:tcPr>
            <w:tcW w:w="502" w:type="dxa"/>
            <w:shd w:val="clear" w:color="auto" w:fill="auto"/>
          </w:tcPr>
          <w:p w:rsidR="00F604BC" w:rsidRDefault="00F604BC" w:rsidP="00F604BC">
            <w:pPr>
              <w:spacing w:after="0"/>
              <w:ind w:right="-284"/>
              <w:rPr>
                <w:rFonts w:ascii="Times New Roman" w:hAnsi="Times New Roman"/>
                <w:sz w:val="22"/>
                <w:szCs w:val="22"/>
              </w:rPr>
            </w:pPr>
            <w:r>
              <w:rPr>
                <w:rFonts w:ascii="Times New Roman" w:hAnsi="Times New Roman"/>
                <w:sz w:val="22"/>
                <w:szCs w:val="22"/>
              </w:rPr>
              <w:t>34</w:t>
            </w:r>
          </w:p>
        </w:tc>
        <w:tc>
          <w:tcPr>
            <w:tcW w:w="2126" w:type="dxa"/>
          </w:tcPr>
          <w:p w:rsidR="00F604BC" w:rsidRPr="00F604BC" w:rsidRDefault="00F604BC" w:rsidP="00F604BC">
            <w:pPr>
              <w:jc w:val="both"/>
              <w:rPr>
                <w:rFonts w:ascii="Times New Roman" w:hAnsi="Times New Roman"/>
                <w:sz w:val="22"/>
                <w:szCs w:val="22"/>
              </w:rPr>
            </w:pPr>
            <w:r w:rsidRPr="00F604BC">
              <w:rPr>
                <w:rFonts w:ascii="Times New Roman" w:hAnsi="Times New Roman"/>
                <w:sz w:val="22"/>
                <w:szCs w:val="22"/>
              </w:rPr>
              <w:t>Набор реагентов для определения концентрации общего белка в моче и ликворе с пирогаллолом</w:t>
            </w:r>
          </w:p>
        </w:tc>
        <w:tc>
          <w:tcPr>
            <w:tcW w:w="709" w:type="dxa"/>
          </w:tcPr>
          <w:p w:rsidR="00F604BC" w:rsidRDefault="00F604BC" w:rsidP="00F604BC">
            <w:pPr>
              <w:spacing w:after="0"/>
              <w:ind w:right="-108"/>
              <w:rPr>
                <w:rFonts w:ascii="Times New Roman" w:hAnsi="Times New Roman"/>
                <w:sz w:val="22"/>
                <w:szCs w:val="22"/>
              </w:rPr>
            </w:pPr>
            <w:r>
              <w:rPr>
                <w:rFonts w:ascii="Times New Roman" w:hAnsi="Times New Roman"/>
                <w:sz w:val="22"/>
                <w:szCs w:val="22"/>
              </w:rPr>
              <w:t>наб</w:t>
            </w:r>
          </w:p>
        </w:tc>
        <w:tc>
          <w:tcPr>
            <w:tcW w:w="744" w:type="dxa"/>
          </w:tcPr>
          <w:p w:rsidR="00F604BC" w:rsidRDefault="00F604BC" w:rsidP="00F604BC">
            <w:pPr>
              <w:spacing w:after="0"/>
              <w:rPr>
                <w:rFonts w:ascii="Times New Roman" w:hAnsi="Times New Roman"/>
                <w:sz w:val="22"/>
                <w:szCs w:val="22"/>
              </w:rPr>
            </w:pPr>
            <w:r>
              <w:rPr>
                <w:rFonts w:ascii="Times New Roman" w:hAnsi="Times New Roman"/>
                <w:sz w:val="22"/>
                <w:szCs w:val="22"/>
              </w:rPr>
              <w:t>1</w:t>
            </w:r>
          </w:p>
        </w:tc>
        <w:tc>
          <w:tcPr>
            <w:tcW w:w="1843"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F604BC" w:rsidRPr="001E0A32" w:rsidRDefault="00F604BC" w:rsidP="00F604BC">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F604BC" w:rsidRPr="001E0A32" w:rsidRDefault="00F604BC" w:rsidP="00F604BC">
            <w:pPr>
              <w:spacing w:after="0"/>
              <w:rPr>
                <w:rFonts w:ascii="Times New Roman" w:hAnsi="Times New Roman"/>
                <w:sz w:val="22"/>
                <w:szCs w:val="22"/>
              </w:rPr>
            </w:pPr>
          </w:p>
        </w:tc>
        <w:tc>
          <w:tcPr>
            <w:tcW w:w="1559" w:type="dxa"/>
          </w:tcPr>
          <w:p w:rsidR="00F604BC" w:rsidRPr="001E0A32" w:rsidRDefault="00F604BC" w:rsidP="00F604BC">
            <w:pPr>
              <w:spacing w:after="0"/>
              <w:rPr>
                <w:rFonts w:ascii="Times New Roman" w:hAnsi="Times New Roman"/>
                <w:sz w:val="22"/>
                <w:szCs w:val="22"/>
              </w:rPr>
            </w:pPr>
          </w:p>
        </w:tc>
        <w:tc>
          <w:tcPr>
            <w:tcW w:w="992" w:type="dxa"/>
          </w:tcPr>
          <w:p w:rsidR="00F604BC" w:rsidRPr="001E0A32" w:rsidRDefault="00F604BC" w:rsidP="00F604BC">
            <w:pPr>
              <w:spacing w:after="0"/>
              <w:rPr>
                <w:rFonts w:ascii="Times New Roman" w:hAnsi="Times New Roman"/>
                <w:sz w:val="22"/>
                <w:szCs w:val="22"/>
              </w:rPr>
            </w:pPr>
          </w:p>
        </w:tc>
        <w:tc>
          <w:tcPr>
            <w:tcW w:w="1134" w:type="dxa"/>
          </w:tcPr>
          <w:p w:rsidR="00F604BC" w:rsidRPr="001E0A32" w:rsidRDefault="00F604BC" w:rsidP="00F604BC">
            <w:pPr>
              <w:spacing w:after="0"/>
              <w:rPr>
                <w:rFonts w:ascii="Times New Roman" w:hAnsi="Times New Roman"/>
                <w:sz w:val="22"/>
                <w:szCs w:val="22"/>
              </w:rPr>
            </w:pPr>
          </w:p>
        </w:tc>
      </w:tr>
      <w:tr w:rsidR="00F604BC" w:rsidRPr="001E0A32" w:rsidTr="0010213C">
        <w:tc>
          <w:tcPr>
            <w:tcW w:w="502" w:type="dxa"/>
            <w:shd w:val="clear" w:color="auto" w:fill="auto"/>
          </w:tcPr>
          <w:p w:rsidR="00F604BC" w:rsidRDefault="00F604BC" w:rsidP="00F604BC">
            <w:pPr>
              <w:spacing w:after="0"/>
              <w:ind w:right="-284"/>
              <w:rPr>
                <w:rFonts w:ascii="Times New Roman" w:hAnsi="Times New Roman"/>
                <w:sz w:val="22"/>
                <w:szCs w:val="22"/>
              </w:rPr>
            </w:pPr>
            <w:r>
              <w:rPr>
                <w:rFonts w:ascii="Times New Roman" w:hAnsi="Times New Roman"/>
                <w:sz w:val="22"/>
                <w:szCs w:val="22"/>
              </w:rPr>
              <w:t>35</w:t>
            </w:r>
          </w:p>
        </w:tc>
        <w:tc>
          <w:tcPr>
            <w:tcW w:w="2126" w:type="dxa"/>
          </w:tcPr>
          <w:p w:rsidR="00F604BC" w:rsidRPr="00F604BC" w:rsidRDefault="00F604BC" w:rsidP="00F604BC">
            <w:pPr>
              <w:jc w:val="both"/>
              <w:rPr>
                <w:rFonts w:ascii="Times New Roman" w:hAnsi="Times New Roman"/>
                <w:sz w:val="22"/>
                <w:szCs w:val="22"/>
              </w:rPr>
            </w:pPr>
            <w:r w:rsidRPr="00F604BC">
              <w:rPr>
                <w:rFonts w:ascii="Times New Roman" w:hAnsi="Times New Roman"/>
                <w:sz w:val="22"/>
                <w:szCs w:val="22"/>
              </w:rPr>
              <w:t>Набор  реагентов  для определения мочевины 500 мл</w:t>
            </w:r>
          </w:p>
        </w:tc>
        <w:tc>
          <w:tcPr>
            <w:tcW w:w="709" w:type="dxa"/>
          </w:tcPr>
          <w:p w:rsidR="00F604BC" w:rsidRDefault="00F604BC" w:rsidP="00F604BC">
            <w:pPr>
              <w:spacing w:after="0"/>
              <w:ind w:right="-108"/>
              <w:rPr>
                <w:rFonts w:ascii="Times New Roman" w:hAnsi="Times New Roman"/>
                <w:sz w:val="22"/>
                <w:szCs w:val="22"/>
              </w:rPr>
            </w:pPr>
            <w:r>
              <w:rPr>
                <w:rFonts w:ascii="Times New Roman" w:hAnsi="Times New Roman"/>
                <w:sz w:val="22"/>
                <w:szCs w:val="22"/>
              </w:rPr>
              <w:t>наб</w:t>
            </w:r>
          </w:p>
        </w:tc>
        <w:tc>
          <w:tcPr>
            <w:tcW w:w="744" w:type="dxa"/>
          </w:tcPr>
          <w:p w:rsidR="00F604BC" w:rsidRDefault="00F604BC" w:rsidP="00F604BC">
            <w:pPr>
              <w:spacing w:after="0"/>
              <w:rPr>
                <w:rFonts w:ascii="Times New Roman" w:hAnsi="Times New Roman"/>
                <w:sz w:val="22"/>
                <w:szCs w:val="22"/>
              </w:rPr>
            </w:pPr>
            <w:r>
              <w:rPr>
                <w:rFonts w:ascii="Times New Roman" w:hAnsi="Times New Roman"/>
                <w:sz w:val="22"/>
                <w:szCs w:val="22"/>
              </w:rPr>
              <w:t>2</w:t>
            </w:r>
          </w:p>
        </w:tc>
        <w:tc>
          <w:tcPr>
            <w:tcW w:w="1843"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F604BC" w:rsidRPr="001E0A32" w:rsidRDefault="00F604BC" w:rsidP="00F604BC">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F604BC" w:rsidRPr="001E0A32" w:rsidRDefault="00F604BC" w:rsidP="00F604BC">
            <w:pPr>
              <w:spacing w:after="0"/>
              <w:rPr>
                <w:rFonts w:ascii="Times New Roman" w:hAnsi="Times New Roman"/>
                <w:sz w:val="22"/>
                <w:szCs w:val="22"/>
              </w:rPr>
            </w:pPr>
          </w:p>
        </w:tc>
        <w:tc>
          <w:tcPr>
            <w:tcW w:w="1559" w:type="dxa"/>
          </w:tcPr>
          <w:p w:rsidR="00F604BC" w:rsidRPr="001E0A32" w:rsidRDefault="00F604BC" w:rsidP="00F604BC">
            <w:pPr>
              <w:spacing w:after="0"/>
              <w:rPr>
                <w:rFonts w:ascii="Times New Roman" w:hAnsi="Times New Roman"/>
                <w:sz w:val="22"/>
                <w:szCs w:val="22"/>
              </w:rPr>
            </w:pPr>
          </w:p>
        </w:tc>
        <w:tc>
          <w:tcPr>
            <w:tcW w:w="992" w:type="dxa"/>
          </w:tcPr>
          <w:p w:rsidR="00F604BC" w:rsidRPr="001E0A32" w:rsidRDefault="00F604BC" w:rsidP="00F604BC">
            <w:pPr>
              <w:spacing w:after="0"/>
              <w:rPr>
                <w:rFonts w:ascii="Times New Roman" w:hAnsi="Times New Roman"/>
                <w:sz w:val="22"/>
                <w:szCs w:val="22"/>
              </w:rPr>
            </w:pPr>
          </w:p>
        </w:tc>
        <w:tc>
          <w:tcPr>
            <w:tcW w:w="1134" w:type="dxa"/>
          </w:tcPr>
          <w:p w:rsidR="00F604BC" w:rsidRPr="001E0A32" w:rsidRDefault="00F604BC" w:rsidP="00F604BC">
            <w:pPr>
              <w:spacing w:after="0"/>
              <w:rPr>
                <w:rFonts w:ascii="Times New Roman" w:hAnsi="Times New Roman"/>
                <w:sz w:val="22"/>
                <w:szCs w:val="22"/>
              </w:rPr>
            </w:pPr>
          </w:p>
        </w:tc>
      </w:tr>
      <w:tr w:rsidR="00F604BC" w:rsidRPr="001E0A32" w:rsidTr="0010213C">
        <w:tc>
          <w:tcPr>
            <w:tcW w:w="502" w:type="dxa"/>
            <w:shd w:val="clear" w:color="auto" w:fill="auto"/>
          </w:tcPr>
          <w:p w:rsidR="00F604BC" w:rsidRDefault="00F604BC" w:rsidP="00F604BC">
            <w:pPr>
              <w:spacing w:after="0"/>
              <w:ind w:right="-284"/>
              <w:rPr>
                <w:rFonts w:ascii="Times New Roman" w:hAnsi="Times New Roman"/>
                <w:sz w:val="22"/>
                <w:szCs w:val="22"/>
              </w:rPr>
            </w:pPr>
            <w:r>
              <w:rPr>
                <w:rFonts w:ascii="Times New Roman" w:hAnsi="Times New Roman"/>
                <w:sz w:val="22"/>
                <w:szCs w:val="22"/>
              </w:rPr>
              <w:t>36</w:t>
            </w:r>
          </w:p>
        </w:tc>
        <w:tc>
          <w:tcPr>
            <w:tcW w:w="2126" w:type="dxa"/>
          </w:tcPr>
          <w:p w:rsidR="00F604BC" w:rsidRPr="00F604BC" w:rsidRDefault="00F604BC" w:rsidP="00F604BC">
            <w:pPr>
              <w:jc w:val="both"/>
              <w:rPr>
                <w:rFonts w:ascii="Times New Roman" w:hAnsi="Times New Roman"/>
                <w:sz w:val="22"/>
                <w:szCs w:val="22"/>
              </w:rPr>
            </w:pPr>
            <w:r w:rsidRPr="00F604BC">
              <w:rPr>
                <w:rFonts w:ascii="Times New Roman" w:hAnsi="Times New Roman"/>
                <w:sz w:val="22"/>
                <w:szCs w:val="22"/>
              </w:rPr>
              <w:t>Набор реагентов  для определения Креатинина 500 мл</w:t>
            </w:r>
          </w:p>
        </w:tc>
        <w:tc>
          <w:tcPr>
            <w:tcW w:w="709" w:type="dxa"/>
          </w:tcPr>
          <w:p w:rsidR="00F604BC" w:rsidRDefault="00F604BC" w:rsidP="00F604BC">
            <w:pPr>
              <w:spacing w:after="0"/>
              <w:ind w:right="-108"/>
              <w:rPr>
                <w:rFonts w:ascii="Times New Roman" w:hAnsi="Times New Roman"/>
                <w:sz w:val="22"/>
                <w:szCs w:val="22"/>
              </w:rPr>
            </w:pPr>
            <w:r>
              <w:rPr>
                <w:rFonts w:ascii="Times New Roman" w:hAnsi="Times New Roman"/>
                <w:sz w:val="22"/>
                <w:szCs w:val="22"/>
              </w:rPr>
              <w:t>наб</w:t>
            </w:r>
          </w:p>
        </w:tc>
        <w:tc>
          <w:tcPr>
            <w:tcW w:w="744" w:type="dxa"/>
          </w:tcPr>
          <w:p w:rsidR="00F604BC" w:rsidRDefault="00F604BC" w:rsidP="00F604BC">
            <w:pPr>
              <w:spacing w:after="0"/>
              <w:rPr>
                <w:rFonts w:ascii="Times New Roman" w:hAnsi="Times New Roman"/>
                <w:sz w:val="22"/>
                <w:szCs w:val="22"/>
              </w:rPr>
            </w:pPr>
            <w:r>
              <w:rPr>
                <w:rFonts w:ascii="Times New Roman" w:hAnsi="Times New Roman"/>
                <w:sz w:val="22"/>
                <w:szCs w:val="22"/>
              </w:rPr>
              <w:t>2</w:t>
            </w:r>
          </w:p>
        </w:tc>
        <w:tc>
          <w:tcPr>
            <w:tcW w:w="1843"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F604BC" w:rsidRPr="001E0A32" w:rsidRDefault="00F604BC" w:rsidP="00F604BC">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F604BC" w:rsidRPr="001E0A32" w:rsidRDefault="00F604BC" w:rsidP="00F604BC">
            <w:pPr>
              <w:spacing w:after="0"/>
              <w:rPr>
                <w:rFonts w:ascii="Times New Roman" w:hAnsi="Times New Roman"/>
                <w:sz w:val="22"/>
                <w:szCs w:val="22"/>
              </w:rPr>
            </w:pPr>
          </w:p>
        </w:tc>
        <w:tc>
          <w:tcPr>
            <w:tcW w:w="1559" w:type="dxa"/>
          </w:tcPr>
          <w:p w:rsidR="00F604BC" w:rsidRPr="001E0A32" w:rsidRDefault="00F604BC" w:rsidP="00F604BC">
            <w:pPr>
              <w:spacing w:after="0"/>
              <w:rPr>
                <w:rFonts w:ascii="Times New Roman" w:hAnsi="Times New Roman"/>
                <w:sz w:val="22"/>
                <w:szCs w:val="22"/>
              </w:rPr>
            </w:pPr>
          </w:p>
        </w:tc>
        <w:tc>
          <w:tcPr>
            <w:tcW w:w="992" w:type="dxa"/>
          </w:tcPr>
          <w:p w:rsidR="00F604BC" w:rsidRPr="001E0A32" w:rsidRDefault="00F604BC" w:rsidP="00F604BC">
            <w:pPr>
              <w:spacing w:after="0"/>
              <w:rPr>
                <w:rFonts w:ascii="Times New Roman" w:hAnsi="Times New Roman"/>
                <w:sz w:val="22"/>
                <w:szCs w:val="22"/>
              </w:rPr>
            </w:pPr>
          </w:p>
        </w:tc>
        <w:tc>
          <w:tcPr>
            <w:tcW w:w="1134" w:type="dxa"/>
          </w:tcPr>
          <w:p w:rsidR="00F604BC" w:rsidRPr="001E0A32" w:rsidRDefault="00F604BC" w:rsidP="00F604BC">
            <w:pPr>
              <w:spacing w:after="0"/>
              <w:rPr>
                <w:rFonts w:ascii="Times New Roman" w:hAnsi="Times New Roman"/>
                <w:sz w:val="22"/>
                <w:szCs w:val="22"/>
              </w:rPr>
            </w:pPr>
          </w:p>
        </w:tc>
      </w:tr>
      <w:tr w:rsidR="00F604BC" w:rsidRPr="001E0A32" w:rsidTr="0010213C">
        <w:tc>
          <w:tcPr>
            <w:tcW w:w="502" w:type="dxa"/>
            <w:shd w:val="clear" w:color="auto" w:fill="auto"/>
          </w:tcPr>
          <w:p w:rsidR="00F604BC" w:rsidRDefault="00F604BC" w:rsidP="00F604BC">
            <w:pPr>
              <w:spacing w:after="0"/>
              <w:ind w:right="-284"/>
              <w:rPr>
                <w:rFonts w:ascii="Times New Roman" w:hAnsi="Times New Roman"/>
                <w:sz w:val="22"/>
                <w:szCs w:val="22"/>
              </w:rPr>
            </w:pPr>
            <w:r>
              <w:rPr>
                <w:rFonts w:ascii="Times New Roman" w:hAnsi="Times New Roman"/>
                <w:sz w:val="22"/>
                <w:szCs w:val="22"/>
              </w:rPr>
              <w:t>37</w:t>
            </w:r>
          </w:p>
        </w:tc>
        <w:tc>
          <w:tcPr>
            <w:tcW w:w="2126" w:type="dxa"/>
          </w:tcPr>
          <w:p w:rsidR="00F604BC" w:rsidRPr="00F604BC" w:rsidRDefault="00F604BC" w:rsidP="00F604BC">
            <w:pPr>
              <w:jc w:val="both"/>
              <w:rPr>
                <w:rFonts w:ascii="Times New Roman" w:hAnsi="Times New Roman"/>
                <w:sz w:val="22"/>
                <w:szCs w:val="22"/>
              </w:rPr>
            </w:pPr>
            <w:r w:rsidRPr="00F604BC">
              <w:rPr>
                <w:rFonts w:ascii="Times New Roman" w:hAnsi="Times New Roman"/>
                <w:sz w:val="22"/>
                <w:szCs w:val="22"/>
              </w:rPr>
              <w:t xml:space="preserve">Набор реагентов  для определения АСТ 500 мл </w:t>
            </w:r>
          </w:p>
        </w:tc>
        <w:tc>
          <w:tcPr>
            <w:tcW w:w="709" w:type="dxa"/>
          </w:tcPr>
          <w:p w:rsidR="00F604BC" w:rsidRDefault="00F604BC" w:rsidP="00F604BC">
            <w:pPr>
              <w:spacing w:after="0"/>
              <w:ind w:right="-108"/>
              <w:rPr>
                <w:rFonts w:ascii="Times New Roman" w:hAnsi="Times New Roman"/>
                <w:sz w:val="22"/>
                <w:szCs w:val="22"/>
              </w:rPr>
            </w:pPr>
            <w:r>
              <w:rPr>
                <w:rFonts w:ascii="Times New Roman" w:hAnsi="Times New Roman"/>
                <w:sz w:val="22"/>
                <w:szCs w:val="22"/>
              </w:rPr>
              <w:t>наб</w:t>
            </w:r>
          </w:p>
        </w:tc>
        <w:tc>
          <w:tcPr>
            <w:tcW w:w="744" w:type="dxa"/>
          </w:tcPr>
          <w:p w:rsidR="00F604BC" w:rsidRDefault="00F604BC" w:rsidP="00F604BC">
            <w:pPr>
              <w:spacing w:after="0"/>
              <w:rPr>
                <w:rFonts w:ascii="Times New Roman" w:hAnsi="Times New Roman"/>
                <w:sz w:val="22"/>
                <w:szCs w:val="22"/>
              </w:rPr>
            </w:pPr>
            <w:r>
              <w:rPr>
                <w:rFonts w:ascii="Times New Roman" w:hAnsi="Times New Roman"/>
                <w:sz w:val="22"/>
                <w:szCs w:val="22"/>
              </w:rPr>
              <w:t>2</w:t>
            </w:r>
          </w:p>
        </w:tc>
        <w:tc>
          <w:tcPr>
            <w:tcW w:w="1843"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F604BC" w:rsidRPr="001E0A32" w:rsidRDefault="00F604BC" w:rsidP="00F604BC">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F604BC" w:rsidRPr="001E0A32" w:rsidRDefault="00F604BC" w:rsidP="00F604BC">
            <w:pPr>
              <w:spacing w:after="0"/>
              <w:rPr>
                <w:rFonts w:ascii="Times New Roman" w:hAnsi="Times New Roman"/>
                <w:sz w:val="22"/>
                <w:szCs w:val="22"/>
              </w:rPr>
            </w:pPr>
          </w:p>
        </w:tc>
        <w:tc>
          <w:tcPr>
            <w:tcW w:w="1559" w:type="dxa"/>
          </w:tcPr>
          <w:p w:rsidR="00F604BC" w:rsidRPr="001E0A32" w:rsidRDefault="00F604BC" w:rsidP="00F604BC">
            <w:pPr>
              <w:spacing w:after="0"/>
              <w:rPr>
                <w:rFonts w:ascii="Times New Roman" w:hAnsi="Times New Roman"/>
                <w:sz w:val="22"/>
                <w:szCs w:val="22"/>
              </w:rPr>
            </w:pPr>
          </w:p>
        </w:tc>
        <w:tc>
          <w:tcPr>
            <w:tcW w:w="992" w:type="dxa"/>
          </w:tcPr>
          <w:p w:rsidR="00F604BC" w:rsidRPr="001E0A32" w:rsidRDefault="00F604BC" w:rsidP="00F604BC">
            <w:pPr>
              <w:spacing w:after="0"/>
              <w:rPr>
                <w:rFonts w:ascii="Times New Roman" w:hAnsi="Times New Roman"/>
                <w:sz w:val="22"/>
                <w:szCs w:val="22"/>
              </w:rPr>
            </w:pPr>
          </w:p>
        </w:tc>
        <w:tc>
          <w:tcPr>
            <w:tcW w:w="1134" w:type="dxa"/>
          </w:tcPr>
          <w:p w:rsidR="00F604BC" w:rsidRPr="001E0A32" w:rsidRDefault="00F604BC" w:rsidP="00F604BC">
            <w:pPr>
              <w:spacing w:after="0"/>
              <w:rPr>
                <w:rFonts w:ascii="Times New Roman" w:hAnsi="Times New Roman"/>
                <w:sz w:val="22"/>
                <w:szCs w:val="22"/>
              </w:rPr>
            </w:pPr>
          </w:p>
        </w:tc>
      </w:tr>
      <w:tr w:rsidR="00F604BC" w:rsidRPr="001E0A32" w:rsidTr="0010213C">
        <w:tc>
          <w:tcPr>
            <w:tcW w:w="502" w:type="dxa"/>
            <w:shd w:val="clear" w:color="auto" w:fill="auto"/>
          </w:tcPr>
          <w:p w:rsidR="00F604BC" w:rsidRDefault="00F604BC" w:rsidP="00F604BC">
            <w:pPr>
              <w:spacing w:after="0"/>
              <w:ind w:right="-284"/>
              <w:rPr>
                <w:rFonts w:ascii="Times New Roman" w:hAnsi="Times New Roman"/>
                <w:sz w:val="22"/>
                <w:szCs w:val="22"/>
              </w:rPr>
            </w:pPr>
            <w:r>
              <w:rPr>
                <w:rFonts w:ascii="Times New Roman" w:hAnsi="Times New Roman"/>
                <w:sz w:val="22"/>
                <w:szCs w:val="22"/>
              </w:rPr>
              <w:t>38</w:t>
            </w:r>
          </w:p>
        </w:tc>
        <w:tc>
          <w:tcPr>
            <w:tcW w:w="2126" w:type="dxa"/>
          </w:tcPr>
          <w:p w:rsidR="00F604BC" w:rsidRPr="00F604BC" w:rsidRDefault="00F604BC" w:rsidP="00F604BC">
            <w:pPr>
              <w:jc w:val="both"/>
              <w:rPr>
                <w:rFonts w:ascii="Times New Roman" w:hAnsi="Times New Roman"/>
                <w:sz w:val="22"/>
                <w:szCs w:val="22"/>
              </w:rPr>
            </w:pPr>
            <w:r w:rsidRPr="00F604BC">
              <w:rPr>
                <w:rFonts w:ascii="Times New Roman" w:hAnsi="Times New Roman"/>
                <w:sz w:val="22"/>
                <w:szCs w:val="22"/>
              </w:rPr>
              <w:t>Набор реагентов  для определения АЛТ 500 мл</w:t>
            </w:r>
          </w:p>
        </w:tc>
        <w:tc>
          <w:tcPr>
            <w:tcW w:w="709" w:type="dxa"/>
          </w:tcPr>
          <w:p w:rsidR="00F604BC" w:rsidRDefault="00F604BC" w:rsidP="00F604BC">
            <w:pPr>
              <w:spacing w:after="0"/>
              <w:ind w:right="-108"/>
              <w:rPr>
                <w:rFonts w:ascii="Times New Roman" w:hAnsi="Times New Roman"/>
                <w:sz w:val="22"/>
                <w:szCs w:val="22"/>
              </w:rPr>
            </w:pPr>
            <w:r>
              <w:rPr>
                <w:rFonts w:ascii="Times New Roman" w:hAnsi="Times New Roman"/>
                <w:sz w:val="22"/>
                <w:szCs w:val="22"/>
              </w:rPr>
              <w:t>наб</w:t>
            </w:r>
          </w:p>
        </w:tc>
        <w:tc>
          <w:tcPr>
            <w:tcW w:w="744" w:type="dxa"/>
          </w:tcPr>
          <w:p w:rsidR="00F604BC" w:rsidRDefault="00F604BC" w:rsidP="00F604BC">
            <w:pPr>
              <w:spacing w:after="0"/>
              <w:rPr>
                <w:rFonts w:ascii="Times New Roman" w:hAnsi="Times New Roman"/>
                <w:sz w:val="22"/>
                <w:szCs w:val="22"/>
              </w:rPr>
            </w:pPr>
            <w:r>
              <w:rPr>
                <w:rFonts w:ascii="Times New Roman" w:hAnsi="Times New Roman"/>
                <w:sz w:val="22"/>
                <w:szCs w:val="22"/>
              </w:rPr>
              <w:t>2</w:t>
            </w:r>
          </w:p>
        </w:tc>
        <w:tc>
          <w:tcPr>
            <w:tcW w:w="1843"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F604BC" w:rsidRPr="001E0A32" w:rsidRDefault="00F604BC" w:rsidP="00F604BC">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F604BC" w:rsidRPr="001E0A32" w:rsidRDefault="00F604BC" w:rsidP="00F604BC">
            <w:pPr>
              <w:spacing w:after="0"/>
              <w:rPr>
                <w:rFonts w:ascii="Times New Roman" w:hAnsi="Times New Roman"/>
                <w:sz w:val="22"/>
                <w:szCs w:val="22"/>
              </w:rPr>
            </w:pPr>
          </w:p>
        </w:tc>
        <w:tc>
          <w:tcPr>
            <w:tcW w:w="1559" w:type="dxa"/>
          </w:tcPr>
          <w:p w:rsidR="00F604BC" w:rsidRPr="001E0A32" w:rsidRDefault="00F604BC" w:rsidP="00F604BC">
            <w:pPr>
              <w:spacing w:after="0"/>
              <w:rPr>
                <w:rFonts w:ascii="Times New Roman" w:hAnsi="Times New Roman"/>
                <w:sz w:val="22"/>
                <w:szCs w:val="22"/>
              </w:rPr>
            </w:pPr>
          </w:p>
        </w:tc>
        <w:tc>
          <w:tcPr>
            <w:tcW w:w="992" w:type="dxa"/>
          </w:tcPr>
          <w:p w:rsidR="00F604BC" w:rsidRPr="001E0A32" w:rsidRDefault="00F604BC" w:rsidP="00F604BC">
            <w:pPr>
              <w:spacing w:after="0"/>
              <w:rPr>
                <w:rFonts w:ascii="Times New Roman" w:hAnsi="Times New Roman"/>
                <w:sz w:val="22"/>
                <w:szCs w:val="22"/>
              </w:rPr>
            </w:pPr>
          </w:p>
        </w:tc>
        <w:tc>
          <w:tcPr>
            <w:tcW w:w="1134" w:type="dxa"/>
          </w:tcPr>
          <w:p w:rsidR="00F604BC" w:rsidRPr="001E0A32" w:rsidRDefault="00F604BC" w:rsidP="00F604BC">
            <w:pPr>
              <w:spacing w:after="0"/>
              <w:rPr>
                <w:rFonts w:ascii="Times New Roman" w:hAnsi="Times New Roman"/>
                <w:sz w:val="22"/>
                <w:szCs w:val="22"/>
              </w:rPr>
            </w:pPr>
          </w:p>
        </w:tc>
      </w:tr>
      <w:tr w:rsidR="00F604BC" w:rsidRPr="001E0A32" w:rsidTr="0010213C">
        <w:tc>
          <w:tcPr>
            <w:tcW w:w="502" w:type="dxa"/>
            <w:shd w:val="clear" w:color="auto" w:fill="auto"/>
          </w:tcPr>
          <w:p w:rsidR="00F604BC" w:rsidRDefault="00F604BC" w:rsidP="00F604BC">
            <w:pPr>
              <w:spacing w:after="0"/>
              <w:ind w:right="-284"/>
              <w:rPr>
                <w:rFonts w:ascii="Times New Roman" w:hAnsi="Times New Roman"/>
                <w:sz w:val="22"/>
                <w:szCs w:val="22"/>
              </w:rPr>
            </w:pPr>
            <w:r>
              <w:rPr>
                <w:rFonts w:ascii="Times New Roman" w:hAnsi="Times New Roman"/>
                <w:sz w:val="22"/>
                <w:szCs w:val="22"/>
              </w:rPr>
              <w:t>39</w:t>
            </w:r>
          </w:p>
        </w:tc>
        <w:tc>
          <w:tcPr>
            <w:tcW w:w="2126" w:type="dxa"/>
          </w:tcPr>
          <w:p w:rsidR="00F604BC" w:rsidRPr="00F604BC" w:rsidRDefault="00F604BC" w:rsidP="00F604BC">
            <w:pPr>
              <w:jc w:val="both"/>
              <w:rPr>
                <w:rFonts w:ascii="Times New Roman" w:hAnsi="Times New Roman"/>
                <w:sz w:val="22"/>
                <w:szCs w:val="22"/>
              </w:rPr>
            </w:pPr>
            <w:r w:rsidRPr="00F604BC">
              <w:rPr>
                <w:rFonts w:ascii="Times New Roman" w:hAnsi="Times New Roman"/>
                <w:sz w:val="22"/>
                <w:szCs w:val="22"/>
              </w:rPr>
              <w:t xml:space="preserve">Набор реагентов для определения концентрации липопротеидов </w:t>
            </w:r>
            <w:r w:rsidRPr="00F604BC">
              <w:rPr>
                <w:rFonts w:ascii="Times New Roman" w:hAnsi="Times New Roman"/>
                <w:sz w:val="22"/>
                <w:szCs w:val="22"/>
              </w:rPr>
              <w:lastRenderedPageBreak/>
              <w:t>высокой плотности в сыворотке и плазме крови методом селективной преципитации 300 мл</w:t>
            </w:r>
          </w:p>
        </w:tc>
        <w:tc>
          <w:tcPr>
            <w:tcW w:w="709" w:type="dxa"/>
          </w:tcPr>
          <w:p w:rsidR="00F604BC" w:rsidRDefault="00F604BC" w:rsidP="00F604BC">
            <w:pPr>
              <w:spacing w:after="0"/>
              <w:ind w:right="-108"/>
              <w:rPr>
                <w:rFonts w:ascii="Times New Roman" w:hAnsi="Times New Roman"/>
                <w:sz w:val="22"/>
                <w:szCs w:val="22"/>
              </w:rPr>
            </w:pPr>
            <w:r>
              <w:rPr>
                <w:rFonts w:ascii="Times New Roman" w:hAnsi="Times New Roman"/>
                <w:sz w:val="22"/>
                <w:szCs w:val="22"/>
              </w:rPr>
              <w:lastRenderedPageBreak/>
              <w:t>наб</w:t>
            </w:r>
          </w:p>
        </w:tc>
        <w:tc>
          <w:tcPr>
            <w:tcW w:w="744" w:type="dxa"/>
          </w:tcPr>
          <w:p w:rsidR="00F604BC" w:rsidRDefault="00F604BC" w:rsidP="00F604BC">
            <w:pPr>
              <w:spacing w:after="0"/>
              <w:rPr>
                <w:rFonts w:ascii="Times New Roman" w:hAnsi="Times New Roman"/>
                <w:sz w:val="22"/>
                <w:szCs w:val="22"/>
              </w:rPr>
            </w:pPr>
            <w:r>
              <w:rPr>
                <w:rFonts w:ascii="Times New Roman" w:hAnsi="Times New Roman"/>
                <w:sz w:val="22"/>
                <w:szCs w:val="22"/>
              </w:rPr>
              <w:t>4</w:t>
            </w:r>
          </w:p>
        </w:tc>
        <w:tc>
          <w:tcPr>
            <w:tcW w:w="1843"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709" w:type="dxa"/>
          </w:tcPr>
          <w:p w:rsidR="00F604BC" w:rsidRPr="001E0A32" w:rsidRDefault="00F604BC" w:rsidP="00F604BC">
            <w:pPr>
              <w:widowControl w:val="0"/>
              <w:autoSpaceDE w:val="0"/>
              <w:autoSpaceDN w:val="0"/>
              <w:adjustRightInd w:val="0"/>
              <w:spacing w:after="0"/>
              <w:ind w:right="-27"/>
              <w:rPr>
                <w:rFonts w:ascii="Times New Roman" w:hAnsi="Times New Roman"/>
                <w:b/>
                <w:bCs/>
                <w:sz w:val="22"/>
                <w:szCs w:val="22"/>
              </w:rPr>
            </w:pPr>
          </w:p>
        </w:tc>
        <w:tc>
          <w:tcPr>
            <w:tcW w:w="2976" w:type="dxa"/>
            <w:shd w:val="clear" w:color="auto" w:fill="auto"/>
          </w:tcPr>
          <w:p w:rsidR="00F604BC" w:rsidRPr="001E0A32" w:rsidRDefault="00F604BC" w:rsidP="00F604BC">
            <w:pPr>
              <w:widowControl w:val="0"/>
              <w:autoSpaceDE w:val="0"/>
              <w:autoSpaceDN w:val="0"/>
              <w:adjustRightInd w:val="0"/>
              <w:spacing w:after="0" w:line="240" w:lineRule="auto"/>
              <w:ind w:right="-27"/>
              <w:jc w:val="both"/>
              <w:rPr>
                <w:rFonts w:ascii="Times New Roman" w:hAnsi="Times New Roman"/>
                <w:b/>
                <w:bCs/>
                <w:sz w:val="22"/>
                <w:szCs w:val="22"/>
              </w:rPr>
            </w:pPr>
          </w:p>
        </w:tc>
        <w:tc>
          <w:tcPr>
            <w:tcW w:w="2269" w:type="dxa"/>
          </w:tcPr>
          <w:p w:rsidR="00F604BC" w:rsidRPr="001E0A32" w:rsidRDefault="00F604BC" w:rsidP="00F604BC">
            <w:pPr>
              <w:spacing w:after="0"/>
              <w:rPr>
                <w:rFonts w:ascii="Times New Roman" w:hAnsi="Times New Roman"/>
                <w:sz w:val="22"/>
                <w:szCs w:val="22"/>
              </w:rPr>
            </w:pPr>
          </w:p>
        </w:tc>
        <w:tc>
          <w:tcPr>
            <w:tcW w:w="1559" w:type="dxa"/>
          </w:tcPr>
          <w:p w:rsidR="00F604BC" w:rsidRPr="001E0A32" w:rsidRDefault="00F604BC" w:rsidP="00F604BC">
            <w:pPr>
              <w:spacing w:after="0"/>
              <w:rPr>
                <w:rFonts w:ascii="Times New Roman" w:hAnsi="Times New Roman"/>
                <w:sz w:val="22"/>
                <w:szCs w:val="22"/>
              </w:rPr>
            </w:pPr>
          </w:p>
        </w:tc>
        <w:tc>
          <w:tcPr>
            <w:tcW w:w="992" w:type="dxa"/>
          </w:tcPr>
          <w:p w:rsidR="00F604BC" w:rsidRPr="001E0A32" w:rsidRDefault="00F604BC" w:rsidP="00F604BC">
            <w:pPr>
              <w:spacing w:after="0"/>
              <w:rPr>
                <w:rFonts w:ascii="Times New Roman" w:hAnsi="Times New Roman"/>
                <w:sz w:val="22"/>
                <w:szCs w:val="22"/>
              </w:rPr>
            </w:pPr>
          </w:p>
        </w:tc>
        <w:tc>
          <w:tcPr>
            <w:tcW w:w="1134" w:type="dxa"/>
          </w:tcPr>
          <w:p w:rsidR="00F604BC" w:rsidRPr="001E0A32" w:rsidRDefault="00F604BC" w:rsidP="00F604BC">
            <w:pPr>
              <w:spacing w:after="0"/>
              <w:rPr>
                <w:rFonts w:ascii="Times New Roman" w:hAnsi="Times New Roman"/>
                <w:sz w:val="22"/>
                <w:szCs w:val="22"/>
              </w:rPr>
            </w:pPr>
          </w:p>
        </w:tc>
      </w:tr>
    </w:tbl>
    <w:p w:rsidR="008D34F0" w:rsidRDefault="008D34F0" w:rsidP="00C92081">
      <w:pPr>
        <w:spacing w:after="0" w:line="240" w:lineRule="auto"/>
        <w:ind w:firstLine="708"/>
        <w:jc w:val="both"/>
        <w:rPr>
          <w:rFonts w:ascii="Times New Roman" w:hAnsi="Times New Roman"/>
          <w:b/>
          <w:sz w:val="24"/>
          <w:szCs w:val="24"/>
        </w:rPr>
      </w:pPr>
    </w:p>
    <w:p w:rsidR="00691A30" w:rsidRDefault="00657CF1" w:rsidP="00C92081">
      <w:pPr>
        <w:spacing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91A30" w:rsidRDefault="00FC460C" w:rsidP="00406B8C">
      <w:pPr>
        <w:spacing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406B8C" w:rsidRPr="00406B8C" w:rsidRDefault="00406B8C" w:rsidP="00406B8C">
      <w:pPr>
        <w:spacing w:after="0" w:line="240" w:lineRule="auto"/>
        <w:ind w:firstLine="708"/>
        <w:jc w:val="both"/>
        <w:rPr>
          <w:rFonts w:ascii="Times New Roman" w:hAnsi="Times New Roman"/>
          <w:b/>
          <w:sz w:val="24"/>
          <w:szCs w:val="24"/>
        </w:rPr>
      </w:pPr>
    </w:p>
    <w:p w:rsidR="008B4B5E" w:rsidRPr="00FD604C" w:rsidRDefault="008B4B5E" w:rsidP="008B4B5E">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C92081" w:rsidRDefault="00C92081" w:rsidP="00C92081">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p>
    <w:p w:rsidR="00C92081" w:rsidRDefault="00C92081" w:rsidP="00C92081">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Pr>
          <w:rFonts w:ascii="Times New Roman" w:eastAsia="Times New Roman" w:hAnsi="Times New Roman"/>
          <w:i/>
          <w:sz w:val="20"/>
          <w:szCs w:val="20"/>
          <w:lang w:eastAsia="ru-RU"/>
        </w:rPr>
        <w:t xml:space="preserve"> - 11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8E190F" w:rsidRDefault="008E190F" w:rsidP="008E190F">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столбце 5, 6 – участник в праве предложить иную расфасовку лекарственных средств с сохранением общего объема закупки. </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C92081" w:rsidRPr="00E90733" w:rsidRDefault="00C92081" w:rsidP="00C92081">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C92081" w:rsidRPr="00E90733" w:rsidRDefault="00C92081" w:rsidP="00C92081">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C92081" w:rsidRPr="00E90733" w:rsidRDefault="00C92081" w:rsidP="00C92081">
      <w:pPr>
        <w:widowControl w:val="0"/>
        <w:spacing w:after="0" w:line="240" w:lineRule="auto"/>
        <w:ind w:firstLine="426"/>
        <w:jc w:val="both"/>
        <w:rPr>
          <w:rFonts w:ascii="Times New Roman" w:hAnsi="Times New Roman"/>
          <w:sz w:val="20"/>
          <w:szCs w:val="20"/>
        </w:rPr>
      </w:pPr>
    </w:p>
    <w:p w:rsidR="00C92081" w:rsidRDefault="00C92081" w:rsidP="00C92081">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C92081" w:rsidRDefault="00C92081" w:rsidP="00C92081">
      <w:pPr>
        <w:widowControl w:val="0"/>
        <w:spacing w:after="0" w:line="240" w:lineRule="auto"/>
        <w:ind w:firstLine="426"/>
        <w:jc w:val="both"/>
        <w:rPr>
          <w:rFonts w:ascii="Times New Roman" w:eastAsia="Times New Roman" w:hAnsi="Times New Roman"/>
          <w:sz w:val="20"/>
          <w:szCs w:val="20"/>
          <w:lang w:eastAsia="ar-SA"/>
        </w:rPr>
      </w:pPr>
    </w:p>
    <w:p w:rsidR="00235D7A" w:rsidRDefault="00D64A53" w:rsidP="00FD604C">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sidR="00B70618">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FD604C" w:rsidRPr="00FD604C" w:rsidRDefault="00FD604C" w:rsidP="00FD604C">
      <w:pPr>
        <w:widowControl w:val="0"/>
        <w:spacing w:after="0" w:line="240" w:lineRule="auto"/>
        <w:ind w:firstLine="426"/>
        <w:jc w:val="both"/>
        <w:rPr>
          <w:rFonts w:ascii="Times New Roman" w:eastAsia="Times New Roman" w:hAnsi="Times New Roman"/>
          <w:sz w:val="20"/>
          <w:szCs w:val="20"/>
          <w:lang w:eastAsia="ar-SA"/>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7B09CC" w:rsidRDefault="00624A9C" w:rsidP="00B7061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70618" w:rsidRPr="00B70618" w:rsidRDefault="00B70618" w:rsidP="00B70618">
      <w:pPr>
        <w:keepNext/>
        <w:keepLines/>
        <w:suppressAutoHyphens/>
        <w:spacing w:after="0" w:line="240" w:lineRule="auto"/>
        <w:outlineLvl w:val="1"/>
        <w:rPr>
          <w:rFonts w:ascii="Times New Roman" w:hAnsi="Times New Roman"/>
          <w:lang w:eastAsia="ru-RU"/>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6"/>
          <w:footerReference w:type="first" r:id="rId17"/>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031745">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031745">
      <w:pPr>
        <w:pStyle w:val="3a"/>
        <w:numPr>
          <w:ilvl w:val="1"/>
          <w:numId w:val="19"/>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031745">
      <w:pPr>
        <w:pStyle w:val="3a"/>
        <w:numPr>
          <w:ilvl w:val="1"/>
          <w:numId w:val="19"/>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031745">
      <w:pPr>
        <w:pStyle w:val="3a"/>
        <w:numPr>
          <w:ilvl w:val="1"/>
          <w:numId w:val="19"/>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031745">
      <w:pPr>
        <w:pStyle w:val="3a"/>
        <w:numPr>
          <w:ilvl w:val="1"/>
          <w:numId w:val="19"/>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031745">
      <w:pPr>
        <w:pStyle w:val="3a"/>
        <w:numPr>
          <w:ilvl w:val="1"/>
          <w:numId w:val="19"/>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031745">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031745">
      <w:pPr>
        <w:pStyle w:val="3a"/>
        <w:numPr>
          <w:ilvl w:val="1"/>
          <w:numId w:val="19"/>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031745">
      <w:pPr>
        <w:pStyle w:val="3a"/>
        <w:numPr>
          <w:ilvl w:val="1"/>
          <w:numId w:val="19"/>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031745">
      <w:pPr>
        <w:pStyle w:val="3a"/>
        <w:numPr>
          <w:ilvl w:val="1"/>
          <w:numId w:val="19"/>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w:t>
      </w:r>
      <w:r w:rsidR="00406B8C">
        <w:rPr>
          <w:rFonts w:ascii="Times New Roman" w:eastAsia="Times New Roman" w:hAnsi="Times New Roman"/>
          <w:sz w:val="24"/>
          <w:szCs w:val="24"/>
          <w:lang w:eastAsia="ru-RU"/>
        </w:rPr>
        <w:t>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406B8C">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031745">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031745">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8"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7096" w:rsidRDefault="00467096" w:rsidP="00BE4551">
      <w:pPr>
        <w:spacing w:after="0" w:line="240" w:lineRule="auto"/>
      </w:pPr>
      <w:r>
        <w:separator/>
      </w:r>
    </w:p>
  </w:endnote>
  <w:endnote w:type="continuationSeparator" w:id="0">
    <w:p w:rsidR="00467096" w:rsidRDefault="00467096" w:rsidP="00BE4551">
      <w:pPr>
        <w:spacing w:after="0" w:line="240" w:lineRule="auto"/>
      </w:pPr>
      <w:r>
        <w:continuationSeparator/>
      </w:r>
    </w:p>
  </w:endnote>
  <w:endnote w:type="continuationNotice" w:id="1">
    <w:p w:rsidR="00467096" w:rsidRDefault="004670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erif">
    <w:altName w:val="Times New Roman"/>
    <w:charset w:val="CC"/>
    <w:family w:val="roman"/>
    <w:pitch w:val="variable"/>
    <w:sig w:usb0="E0000AFF" w:usb1="500078FF" w:usb2="00000021" w:usb3="00000000" w:csb0="000001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BD2B16" w:rsidRDefault="00BD2B1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8F54D3">
              <w:rPr>
                <w:rFonts w:ascii="Times New Roman" w:hAnsi="Times New Roman"/>
                <w:bCs/>
                <w:noProof/>
                <w:sz w:val="24"/>
                <w:szCs w:val="24"/>
              </w:rPr>
              <w:t>4</w:t>
            </w:r>
            <w:r w:rsidRPr="00E36F9A">
              <w:rPr>
                <w:rFonts w:ascii="Times New Roman" w:hAnsi="Times New Roman"/>
                <w:bCs/>
                <w:sz w:val="24"/>
                <w:szCs w:val="24"/>
              </w:rPr>
              <w:fldChar w:fldCharType="end"/>
            </w:r>
          </w:p>
        </w:sdtContent>
      </w:sdt>
    </w:sdtContent>
  </w:sdt>
  <w:p w:rsidR="00BD2B16" w:rsidRDefault="00BD2B16" w:rsidP="00784E56">
    <w:pPr>
      <w:tabs>
        <w:tab w:val="left" w:pos="730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B16" w:rsidRPr="0032691D" w:rsidRDefault="00BD2B1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BD2B16" w:rsidRPr="00C408FB" w:rsidRDefault="00BD2B1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8F54D3">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BD2B16" w:rsidRPr="00CA0F23" w:rsidRDefault="00BD2B1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8F54D3">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B16" w:rsidRPr="0032691D" w:rsidRDefault="00BD2B16"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7096" w:rsidRDefault="00467096" w:rsidP="00BE4551">
      <w:pPr>
        <w:spacing w:after="0" w:line="240" w:lineRule="auto"/>
      </w:pPr>
      <w:r>
        <w:separator/>
      </w:r>
    </w:p>
  </w:footnote>
  <w:footnote w:type="continuationSeparator" w:id="0">
    <w:p w:rsidR="00467096" w:rsidRDefault="00467096" w:rsidP="00BE4551">
      <w:pPr>
        <w:spacing w:after="0" w:line="240" w:lineRule="auto"/>
      </w:pPr>
      <w:r>
        <w:continuationSeparator/>
      </w:r>
    </w:p>
  </w:footnote>
  <w:footnote w:type="continuationNotice" w:id="1">
    <w:p w:rsidR="00467096" w:rsidRDefault="00467096">
      <w:pPr>
        <w:spacing w:after="0" w:line="240" w:lineRule="auto"/>
      </w:pPr>
    </w:p>
  </w:footnote>
  <w:footnote w:id="2">
    <w:p w:rsidR="00BD2B16" w:rsidRDefault="00BD2B1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B16" w:rsidRPr="00A234A7" w:rsidRDefault="00BD2B1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9"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0D921F4"/>
    <w:multiLevelType w:val="multilevel"/>
    <w:tmpl w:val="F27048DC"/>
    <w:numStyleLink w:val="a2"/>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0"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7"/>
  </w:num>
  <w:num w:numId="3">
    <w:abstractNumId w:val="15"/>
  </w:num>
  <w:num w:numId="4">
    <w:abstractNumId w:val="25"/>
  </w:num>
  <w:num w:numId="5">
    <w:abstractNumId w:val="20"/>
  </w:num>
  <w:num w:numId="6">
    <w:abstractNumId w:val="23"/>
  </w:num>
  <w:num w:numId="7">
    <w:abstractNumId w:val="29"/>
  </w:num>
  <w:num w:numId="8">
    <w:abstractNumId w:val="10"/>
  </w:num>
  <w:num w:numId="9">
    <w:abstractNumId w:val="21"/>
  </w:num>
  <w:num w:numId="10">
    <w:abstractNumId w:val="3"/>
  </w:num>
  <w:num w:numId="11">
    <w:abstractNumId w:val="22"/>
  </w:num>
  <w:num w:numId="12">
    <w:abstractNumId w:val="4"/>
  </w:num>
  <w:num w:numId="13">
    <w:abstractNumId w:val="14"/>
  </w:num>
  <w:num w:numId="14">
    <w:abstractNumId w:val="12"/>
  </w:num>
  <w:num w:numId="15">
    <w:abstractNumId w:val="9"/>
  </w:num>
  <w:num w:numId="16">
    <w:abstractNumId w:val="13"/>
  </w:num>
  <w:num w:numId="17">
    <w:abstractNumId w:val="7"/>
  </w:num>
  <w:num w:numId="18">
    <w:abstractNumId w:val="30"/>
  </w:num>
  <w:num w:numId="19">
    <w:abstractNumId w:val="3"/>
    <w:lvlOverride w:ilvl="0">
      <w:startOverride w:val="5"/>
    </w:lvlOverride>
    <w:lvlOverride w:ilvl="1">
      <w:startOverride w:val="1"/>
    </w:lvlOverride>
  </w:num>
  <w:num w:numId="20">
    <w:abstractNumId w:val="26"/>
  </w:num>
  <w:num w:numId="21">
    <w:abstractNumId w:val="2"/>
  </w:num>
  <w:num w:numId="22">
    <w:abstractNumId w:val="1"/>
  </w:num>
  <w:num w:numId="23">
    <w:abstractNumId w:val="0"/>
  </w:num>
  <w:num w:numId="24">
    <w:abstractNumId w:val="28"/>
  </w:num>
  <w:num w:numId="25">
    <w:abstractNumId w:val="11"/>
  </w:num>
  <w:num w:numId="26">
    <w:abstractNumId w:val="6"/>
  </w:num>
  <w:num w:numId="27">
    <w:abstractNumId w:val="16"/>
  </w:num>
  <w:num w:numId="28">
    <w:abstractNumId w:val="18"/>
  </w:num>
  <w:num w:numId="29">
    <w:abstractNumId w:val="8"/>
  </w:num>
  <w:num w:numId="30">
    <w:abstractNumId w:val="19"/>
  </w:num>
  <w:num w:numId="31">
    <w:abstractNumId w:val="17"/>
  </w:num>
  <w:num w:numId="32">
    <w:abstractNumId w:val="5"/>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827"/>
    <w:rsid w:val="00027C3A"/>
    <w:rsid w:val="00027CC3"/>
    <w:rsid w:val="00030040"/>
    <w:rsid w:val="00030600"/>
    <w:rsid w:val="00030A02"/>
    <w:rsid w:val="00030D52"/>
    <w:rsid w:val="00030FEA"/>
    <w:rsid w:val="00031031"/>
    <w:rsid w:val="00031300"/>
    <w:rsid w:val="0003173B"/>
    <w:rsid w:val="00031745"/>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3F73"/>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0CA"/>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13C"/>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6"/>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A3E"/>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283"/>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D7CDF"/>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146"/>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79C"/>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4F74"/>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4DB"/>
    <w:rsid w:val="0022694D"/>
    <w:rsid w:val="0022711B"/>
    <w:rsid w:val="0022742E"/>
    <w:rsid w:val="00227BD7"/>
    <w:rsid w:val="00227C3A"/>
    <w:rsid w:val="00227C5A"/>
    <w:rsid w:val="00227E93"/>
    <w:rsid w:val="002300C3"/>
    <w:rsid w:val="0023100E"/>
    <w:rsid w:val="002312F9"/>
    <w:rsid w:val="002314E2"/>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193"/>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EC3"/>
    <w:rsid w:val="00274F5A"/>
    <w:rsid w:val="0027529A"/>
    <w:rsid w:val="002755C9"/>
    <w:rsid w:val="0027607F"/>
    <w:rsid w:val="00276259"/>
    <w:rsid w:val="002763FD"/>
    <w:rsid w:val="0027666E"/>
    <w:rsid w:val="0027689C"/>
    <w:rsid w:val="00276B0E"/>
    <w:rsid w:val="00276C15"/>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30C"/>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078"/>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6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0B0"/>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3F68"/>
    <w:rsid w:val="0031423E"/>
    <w:rsid w:val="0031499C"/>
    <w:rsid w:val="00314A4D"/>
    <w:rsid w:val="003157A1"/>
    <w:rsid w:val="00315BAB"/>
    <w:rsid w:val="00315D06"/>
    <w:rsid w:val="00316716"/>
    <w:rsid w:val="003167EB"/>
    <w:rsid w:val="00316CE3"/>
    <w:rsid w:val="003171A2"/>
    <w:rsid w:val="00317288"/>
    <w:rsid w:val="003178FB"/>
    <w:rsid w:val="00320152"/>
    <w:rsid w:val="0032030C"/>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1928"/>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6A9"/>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B8C"/>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0D04"/>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23"/>
    <w:rsid w:val="00461152"/>
    <w:rsid w:val="004614A0"/>
    <w:rsid w:val="00461A86"/>
    <w:rsid w:val="004620A7"/>
    <w:rsid w:val="004622FE"/>
    <w:rsid w:val="0046252C"/>
    <w:rsid w:val="00462AF9"/>
    <w:rsid w:val="00462D59"/>
    <w:rsid w:val="00463587"/>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096"/>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762"/>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1D90"/>
    <w:rsid w:val="00532305"/>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849"/>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C31"/>
    <w:rsid w:val="00601EAF"/>
    <w:rsid w:val="00602040"/>
    <w:rsid w:val="0060231E"/>
    <w:rsid w:val="006025E1"/>
    <w:rsid w:val="006029DE"/>
    <w:rsid w:val="006029EC"/>
    <w:rsid w:val="006032C8"/>
    <w:rsid w:val="0060346F"/>
    <w:rsid w:val="00603C69"/>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D3D"/>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85"/>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E0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218"/>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656"/>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1B25"/>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C71"/>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6F6"/>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483"/>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34"/>
    <w:rsid w:val="0087556E"/>
    <w:rsid w:val="008758BB"/>
    <w:rsid w:val="0087594B"/>
    <w:rsid w:val="00875DBE"/>
    <w:rsid w:val="00875E2A"/>
    <w:rsid w:val="00875EFC"/>
    <w:rsid w:val="00876072"/>
    <w:rsid w:val="008762BB"/>
    <w:rsid w:val="00876F28"/>
    <w:rsid w:val="008773DC"/>
    <w:rsid w:val="00877449"/>
    <w:rsid w:val="008779E6"/>
    <w:rsid w:val="00880094"/>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B5E"/>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34F0"/>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90F"/>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4D3"/>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9F"/>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7A5"/>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6B"/>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2BD"/>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4D54"/>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027"/>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E7946"/>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5F77"/>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68C"/>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777"/>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618"/>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5DF"/>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9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2B16"/>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077"/>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379"/>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081"/>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03"/>
    <w:rsid w:val="00CC4C9D"/>
    <w:rsid w:val="00CC5479"/>
    <w:rsid w:val="00CC547B"/>
    <w:rsid w:val="00CC55D3"/>
    <w:rsid w:val="00CC5D5B"/>
    <w:rsid w:val="00CC65E8"/>
    <w:rsid w:val="00CC6E9A"/>
    <w:rsid w:val="00CC6F10"/>
    <w:rsid w:val="00CC7AD5"/>
    <w:rsid w:val="00CD0210"/>
    <w:rsid w:val="00CD056F"/>
    <w:rsid w:val="00CD07B9"/>
    <w:rsid w:val="00CD0D70"/>
    <w:rsid w:val="00CD1405"/>
    <w:rsid w:val="00CD19D2"/>
    <w:rsid w:val="00CD1F20"/>
    <w:rsid w:val="00CD29B5"/>
    <w:rsid w:val="00CD2EFC"/>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096"/>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33"/>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0D2"/>
    <w:rsid w:val="00E2587E"/>
    <w:rsid w:val="00E2596E"/>
    <w:rsid w:val="00E25E29"/>
    <w:rsid w:val="00E25FD8"/>
    <w:rsid w:val="00E265B1"/>
    <w:rsid w:val="00E270F1"/>
    <w:rsid w:val="00E27259"/>
    <w:rsid w:val="00E27775"/>
    <w:rsid w:val="00E27916"/>
    <w:rsid w:val="00E27AA4"/>
    <w:rsid w:val="00E27E3E"/>
    <w:rsid w:val="00E27E63"/>
    <w:rsid w:val="00E27F46"/>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4B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49EE"/>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AFA"/>
    <w:rsid w:val="00F37CAC"/>
    <w:rsid w:val="00F4001A"/>
    <w:rsid w:val="00F40519"/>
    <w:rsid w:val="00F41485"/>
    <w:rsid w:val="00F41AC6"/>
    <w:rsid w:val="00F41F2E"/>
    <w:rsid w:val="00F4224E"/>
    <w:rsid w:val="00F4259C"/>
    <w:rsid w:val="00F425E9"/>
    <w:rsid w:val="00F4284C"/>
    <w:rsid w:val="00F42E07"/>
    <w:rsid w:val="00F435C0"/>
    <w:rsid w:val="00F43B04"/>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7C7"/>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4BC"/>
    <w:rsid w:val="00F60739"/>
    <w:rsid w:val="00F60B75"/>
    <w:rsid w:val="00F60C84"/>
    <w:rsid w:val="00F61B28"/>
    <w:rsid w:val="00F61B52"/>
    <w:rsid w:val="00F61CD4"/>
    <w:rsid w:val="00F61CD9"/>
    <w:rsid w:val="00F61E96"/>
    <w:rsid w:val="00F6230F"/>
    <w:rsid w:val="00F623BD"/>
    <w:rsid w:val="00F6298A"/>
    <w:rsid w:val="00F62E22"/>
    <w:rsid w:val="00F6301A"/>
    <w:rsid w:val="00F6324E"/>
    <w:rsid w:val="00F632E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26"/>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3F18"/>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47B"/>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4C"/>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6D1F2FF"/>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027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9"/>
    <w:next w:val="af6"/>
    <w:uiPriority w:val="59"/>
    <w:rsid w:val="0029130C"/>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2264DB"/>
  </w:style>
  <w:style w:type="table" w:customStyle="1" w:styleId="140">
    <w:name w:val="Сетка таблицы14"/>
    <w:basedOn w:val="a9"/>
    <w:next w:val="af6"/>
    <w:uiPriority w:val="39"/>
    <w:rsid w:val="002264DB"/>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2264DB"/>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2264DB"/>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2264DB"/>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2264DB"/>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2264DB"/>
  </w:style>
  <w:style w:type="character" w:customStyle="1" w:styleId="FooterChar">
    <w:name w:val="Footer Char"/>
    <w:basedOn w:val="a8"/>
    <w:uiPriority w:val="99"/>
    <w:rsid w:val="002264DB"/>
  </w:style>
  <w:style w:type="character" w:customStyle="1" w:styleId="CaptionChar">
    <w:name w:val="Caption Char"/>
    <w:uiPriority w:val="99"/>
    <w:rsid w:val="002264DB"/>
  </w:style>
  <w:style w:type="table" w:customStyle="1" w:styleId="TableGridLight">
    <w:name w:val="Table Grid Light"/>
    <w:basedOn w:val="a9"/>
    <w:uiPriority w:val="59"/>
    <w:rsid w:val="002264DB"/>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2264DB"/>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2264DB"/>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2264DB"/>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2264DB"/>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2264DB"/>
    <w:pPr>
      <w:spacing w:after="0" w:line="259" w:lineRule="auto"/>
    </w:pPr>
    <w:rPr>
      <w:rFonts w:asciiTheme="minorHAnsi" w:hAnsiTheme="minorHAnsi" w:cstheme="minorBidi"/>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www.consultant.ru/document/cons_doc_LAW_157512/?dst=267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ppeal@roscosmos.r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utp.sberbank-ast.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vt@npoa.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2F3C3-B206-4D7D-947C-D3F1DF493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42</Pages>
  <Words>13840</Words>
  <Characters>78893</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92548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Сажаева Н.Н.</cp:lastModifiedBy>
  <cp:revision>13</cp:revision>
  <cp:lastPrinted>2024-08-28T11:04:00Z</cp:lastPrinted>
  <dcterms:created xsi:type="dcterms:W3CDTF">2024-08-27T06:47:00Z</dcterms:created>
  <dcterms:modified xsi:type="dcterms:W3CDTF">2024-08-30T10:18:00Z</dcterms:modified>
</cp:coreProperties>
</file>