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7F5" w:rsidRPr="00F44391" w:rsidRDefault="004337F5" w:rsidP="004337F5">
      <w:pPr>
        <w:jc w:val="center"/>
        <w:rPr>
          <w:b/>
          <w:sz w:val="24"/>
          <w:szCs w:val="24"/>
        </w:rPr>
      </w:pPr>
      <w:r w:rsidRPr="00F44391">
        <w:rPr>
          <w:b/>
          <w:sz w:val="24"/>
          <w:szCs w:val="24"/>
        </w:rPr>
        <w:t>ДОГОВОР ПОСТАВКИ №</w:t>
      </w:r>
      <w:r>
        <w:rPr>
          <w:b/>
          <w:sz w:val="24"/>
          <w:szCs w:val="24"/>
        </w:rPr>
        <w:t xml:space="preserve"> _______________________</w:t>
      </w:r>
    </w:p>
    <w:p w:rsidR="004337F5" w:rsidRDefault="004337F5" w:rsidP="004337F5">
      <w:pPr>
        <w:jc w:val="center"/>
        <w:rPr>
          <w:b/>
          <w:sz w:val="24"/>
          <w:szCs w:val="24"/>
        </w:rPr>
      </w:pPr>
    </w:p>
    <w:p w:rsidR="004337F5" w:rsidRDefault="004337F5" w:rsidP="004337F5">
      <w:pPr>
        <w:pStyle w:val="a4"/>
        <w:spacing w:line="360" w:lineRule="auto"/>
        <w:ind w:firstLine="0"/>
        <w:jc w:val="both"/>
        <w:rPr>
          <w:sz w:val="24"/>
          <w:szCs w:val="24"/>
          <w:lang w:val="ru-RU"/>
        </w:rPr>
      </w:pPr>
      <w:r w:rsidRPr="00F44391">
        <w:rPr>
          <w:sz w:val="24"/>
          <w:szCs w:val="24"/>
        </w:rPr>
        <w:t xml:space="preserve">г. </w:t>
      </w:r>
      <w:r>
        <w:rPr>
          <w:sz w:val="24"/>
          <w:szCs w:val="24"/>
          <w:lang w:val="ru-RU"/>
        </w:rPr>
        <w:t>Екатеринбург                                                                           «  ____ »</w:t>
      </w:r>
      <w:r>
        <w:rPr>
          <w:sz w:val="24"/>
          <w:szCs w:val="24"/>
          <w:lang w:val="ru-RU"/>
        </w:rPr>
        <w:tab/>
        <w:t>_______________</w:t>
      </w:r>
    </w:p>
    <w:p w:rsidR="004337F5" w:rsidRDefault="004337F5" w:rsidP="004337F5">
      <w:pPr>
        <w:ind w:firstLine="708"/>
        <w:jc w:val="both"/>
        <w:rPr>
          <w:b/>
          <w:sz w:val="24"/>
          <w:szCs w:val="24"/>
        </w:rPr>
      </w:pPr>
      <w:bookmarkStart w:id="0" w:name="OLE_LINK2"/>
      <w:bookmarkStart w:id="1" w:name="OLE_LINK1"/>
      <w:r>
        <w:rPr>
          <w:b/>
          <w:sz w:val="24"/>
          <w:szCs w:val="24"/>
        </w:rPr>
        <w:t xml:space="preserve"> </w:t>
      </w:r>
    </w:p>
    <w:p w:rsidR="004337F5" w:rsidRDefault="004337F5" w:rsidP="004337F5">
      <w:pPr>
        <w:ind w:firstLine="708"/>
        <w:jc w:val="both"/>
        <w:rPr>
          <w:sz w:val="24"/>
          <w:szCs w:val="24"/>
        </w:rPr>
      </w:pPr>
      <w:r>
        <w:rPr>
          <w:b/>
          <w:sz w:val="24"/>
          <w:szCs w:val="24"/>
        </w:rPr>
        <w:t>__________________________</w:t>
      </w:r>
      <w:r w:rsidRPr="00F44391">
        <w:rPr>
          <w:b/>
          <w:sz w:val="24"/>
          <w:szCs w:val="24"/>
        </w:rPr>
        <w:t>,</w:t>
      </w:r>
      <w:r w:rsidRPr="00F44391">
        <w:rPr>
          <w:sz w:val="24"/>
          <w:szCs w:val="24"/>
        </w:rPr>
        <w:t xml:space="preserve"> именуемое в дальнейшем </w:t>
      </w:r>
      <w:r>
        <w:rPr>
          <w:b/>
          <w:sz w:val="24"/>
          <w:szCs w:val="24"/>
        </w:rPr>
        <w:t>«</w:t>
      </w:r>
      <w:r w:rsidRPr="00F44391">
        <w:rPr>
          <w:b/>
          <w:sz w:val="24"/>
          <w:szCs w:val="24"/>
        </w:rPr>
        <w:t>Поставщик</w:t>
      </w:r>
      <w:r>
        <w:rPr>
          <w:b/>
          <w:sz w:val="24"/>
          <w:szCs w:val="24"/>
        </w:rPr>
        <w:t>»</w:t>
      </w:r>
      <w:r w:rsidRPr="00F44391">
        <w:rPr>
          <w:b/>
          <w:sz w:val="24"/>
          <w:szCs w:val="24"/>
        </w:rPr>
        <w:t>,</w:t>
      </w:r>
      <w:r w:rsidRPr="00F44391">
        <w:rPr>
          <w:sz w:val="24"/>
          <w:szCs w:val="24"/>
        </w:rPr>
        <w:t xml:space="preserve"> в лице </w:t>
      </w:r>
      <w:r>
        <w:rPr>
          <w:sz w:val="24"/>
          <w:szCs w:val="24"/>
        </w:rPr>
        <w:t>____________________</w:t>
      </w:r>
      <w:r w:rsidRPr="00F44391">
        <w:rPr>
          <w:sz w:val="24"/>
          <w:szCs w:val="24"/>
        </w:rPr>
        <w:t>, действующе</w:t>
      </w:r>
      <w:r>
        <w:rPr>
          <w:sz w:val="24"/>
          <w:szCs w:val="24"/>
        </w:rPr>
        <w:t>го</w:t>
      </w:r>
      <w:r w:rsidRPr="00F44391">
        <w:rPr>
          <w:sz w:val="24"/>
          <w:szCs w:val="24"/>
        </w:rPr>
        <w:t xml:space="preserve"> на основании</w:t>
      </w:r>
      <w:r>
        <w:rPr>
          <w:sz w:val="24"/>
          <w:szCs w:val="24"/>
        </w:rPr>
        <w:t>__________</w:t>
      </w:r>
      <w:r w:rsidRPr="00F44391">
        <w:rPr>
          <w:sz w:val="24"/>
          <w:szCs w:val="24"/>
        </w:rPr>
        <w:t xml:space="preserve">, с одной стороны, и </w:t>
      </w:r>
      <w:r w:rsidRPr="00CB73E9">
        <w:rPr>
          <w:b/>
          <w:bCs/>
          <w:sz w:val="24"/>
          <w:szCs w:val="24"/>
        </w:rPr>
        <w:t xml:space="preserve">Акционерное общество </w:t>
      </w:r>
      <w:r>
        <w:rPr>
          <w:b/>
          <w:bCs/>
          <w:sz w:val="24"/>
          <w:szCs w:val="24"/>
        </w:rPr>
        <w:t>«</w:t>
      </w:r>
      <w:r w:rsidRPr="00CB73E9">
        <w:rPr>
          <w:b/>
          <w:bCs/>
          <w:sz w:val="24"/>
          <w:szCs w:val="24"/>
        </w:rPr>
        <w:t>Научно-производственное объединение автоматики имени академика Н.А.</w:t>
      </w:r>
      <w:r>
        <w:rPr>
          <w:b/>
          <w:bCs/>
          <w:sz w:val="24"/>
          <w:szCs w:val="24"/>
        </w:rPr>
        <w:t xml:space="preserve"> </w:t>
      </w:r>
      <w:r w:rsidRPr="00CB73E9">
        <w:rPr>
          <w:b/>
          <w:bCs/>
          <w:sz w:val="24"/>
          <w:szCs w:val="24"/>
        </w:rPr>
        <w:t>Семихатова</w:t>
      </w:r>
      <w:r>
        <w:rPr>
          <w:b/>
          <w:bCs/>
          <w:sz w:val="24"/>
          <w:szCs w:val="24"/>
        </w:rPr>
        <w:t>»</w:t>
      </w:r>
      <w:r w:rsidRPr="00CB73E9">
        <w:rPr>
          <w:b/>
          <w:bCs/>
          <w:sz w:val="24"/>
          <w:szCs w:val="24"/>
        </w:rPr>
        <w:t xml:space="preserve"> (АО </w:t>
      </w:r>
      <w:r>
        <w:rPr>
          <w:b/>
          <w:bCs/>
          <w:sz w:val="24"/>
          <w:szCs w:val="24"/>
        </w:rPr>
        <w:t>«</w:t>
      </w:r>
      <w:r w:rsidRPr="00CB73E9">
        <w:rPr>
          <w:b/>
          <w:bCs/>
          <w:sz w:val="24"/>
          <w:szCs w:val="24"/>
        </w:rPr>
        <w:t>НПО АВТОМАТИКИ</w:t>
      </w:r>
      <w:r>
        <w:rPr>
          <w:b/>
          <w:bCs/>
          <w:sz w:val="24"/>
          <w:szCs w:val="24"/>
        </w:rPr>
        <w:t>»</w:t>
      </w:r>
      <w:r w:rsidRPr="00CB73E9">
        <w:rPr>
          <w:b/>
          <w:bCs/>
          <w:sz w:val="24"/>
          <w:szCs w:val="24"/>
        </w:rPr>
        <w:t xml:space="preserve">), </w:t>
      </w:r>
      <w:r w:rsidRPr="00CB73E9">
        <w:rPr>
          <w:sz w:val="24"/>
          <w:szCs w:val="24"/>
        </w:rPr>
        <w:t>именуемое</w:t>
      </w:r>
      <w:r w:rsidRPr="00CB73E9">
        <w:rPr>
          <w:b/>
          <w:bCs/>
          <w:sz w:val="24"/>
          <w:szCs w:val="24"/>
        </w:rPr>
        <w:t xml:space="preserve"> в </w:t>
      </w:r>
      <w:r w:rsidRPr="00CB73E9">
        <w:rPr>
          <w:sz w:val="24"/>
          <w:szCs w:val="24"/>
        </w:rPr>
        <w:t>дальнейшем</w:t>
      </w:r>
      <w:r w:rsidRPr="00CB73E9">
        <w:rPr>
          <w:b/>
          <w:bCs/>
          <w:sz w:val="24"/>
          <w:szCs w:val="24"/>
        </w:rPr>
        <w:t xml:space="preserve"> </w:t>
      </w:r>
      <w:r>
        <w:rPr>
          <w:b/>
          <w:bCs/>
          <w:sz w:val="24"/>
          <w:szCs w:val="24"/>
        </w:rPr>
        <w:t>«Покупатель»</w:t>
      </w:r>
      <w:r w:rsidRPr="00CB73E9">
        <w:rPr>
          <w:b/>
          <w:bCs/>
          <w:sz w:val="24"/>
          <w:szCs w:val="24"/>
        </w:rPr>
        <w:t xml:space="preserve">, </w:t>
      </w:r>
      <w:r w:rsidRPr="00310374">
        <w:rPr>
          <w:bCs/>
          <w:sz w:val="24"/>
          <w:szCs w:val="24"/>
        </w:rPr>
        <w:t xml:space="preserve">в </w:t>
      </w:r>
      <w:r>
        <w:rPr>
          <w:bCs/>
          <w:sz w:val="24"/>
          <w:szCs w:val="24"/>
        </w:rPr>
        <w:t>начальника управления Махалина Александра Александровича</w:t>
      </w:r>
      <w:r w:rsidRPr="00CB73E9">
        <w:rPr>
          <w:b/>
          <w:bCs/>
          <w:sz w:val="24"/>
          <w:szCs w:val="24"/>
        </w:rPr>
        <w:t xml:space="preserve">, </w:t>
      </w:r>
      <w:r w:rsidRPr="00CB73E9">
        <w:rPr>
          <w:sz w:val="24"/>
          <w:szCs w:val="24"/>
        </w:rPr>
        <w:t>действующего</w:t>
      </w:r>
      <w:r w:rsidRPr="00CB73E9">
        <w:rPr>
          <w:b/>
          <w:bCs/>
          <w:sz w:val="24"/>
          <w:szCs w:val="24"/>
        </w:rPr>
        <w:t xml:space="preserve"> </w:t>
      </w:r>
      <w:r w:rsidRPr="00CB73E9">
        <w:rPr>
          <w:sz w:val="24"/>
          <w:szCs w:val="24"/>
        </w:rPr>
        <w:t>на</w:t>
      </w:r>
      <w:r w:rsidRPr="00CB73E9">
        <w:rPr>
          <w:b/>
          <w:bCs/>
          <w:sz w:val="24"/>
          <w:szCs w:val="24"/>
        </w:rPr>
        <w:t xml:space="preserve"> </w:t>
      </w:r>
      <w:r w:rsidRPr="00CB73E9">
        <w:rPr>
          <w:sz w:val="24"/>
          <w:szCs w:val="24"/>
        </w:rPr>
        <w:t>основании</w:t>
      </w:r>
      <w:r w:rsidRPr="00CB73E9">
        <w:rPr>
          <w:b/>
          <w:bCs/>
          <w:sz w:val="24"/>
          <w:szCs w:val="24"/>
        </w:rPr>
        <w:t xml:space="preserve"> </w:t>
      </w:r>
      <w:r w:rsidRPr="00CB73E9">
        <w:rPr>
          <w:sz w:val="24"/>
          <w:szCs w:val="24"/>
        </w:rPr>
        <w:t>доверенности №</w:t>
      </w:r>
      <w:r w:rsidRPr="00CB73E9">
        <w:rPr>
          <w:b/>
          <w:bCs/>
          <w:sz w:val="24"/>
          <w:szCs w:val="24"/>
        </w:rPr>
        <w:t xml:space="preserve"> </w:t>
      </w:r>
      <w:r>
        <w:rPr>
          <w:sz w:val="24"/>
          <w:szCs w:val="24"/>
        </w:rPr>
        <w:t>018/111 от 01.01.2024г.,</w:t>
      </w:r>
      <w:r w:rsidRPr="00CB73E9">
        <w:rPr>
          <w:b/>
          <w:bCs/>
          <w:sz w:val="24"/>
          <w:szCs w:val="24"/>
        </w:rPr>
        <w:t xml:space="preserve"> </w:t>
      </w:r>
      <w:r w:rsidRPr="00F44391">
        <w:rPr>
          <w:sz w:val="24"/>
          <w:szCs w:val="24"/>
        </w:rPr>
        <w:t xml:space="preserve">с другой стороны, далее совместно именуемые </w:t>
      </w:r>
      <w:r>
        <w:rPr>
          <w:b/>
          <w:sz w:val="24"/>
          <w:szCs w:val="24"/>
        </w:rPr>
        <w:t>«</w:t>
      </w:r>
      <w:r w:rsidRPr="00F44391">
        <w:rPr>
          <w:b/>
          <w:sz w:val="24"/>
          <w:szCs w:val="24"/>
        </w:rPr>
        <w:t>Стороны</w:t>
      </w:r>
      <w:r>
        <w:rPr>
          <w:b/>
          <w:sz w:val="24"/>
          <w:szCs w:val="24"/>
        </w:rPr>
        <w:t>»</w:t>
      </w:r>
      <w:r w:rsidRPr="00F44391">
        <w:rPr>
          <w:sz w:val="24"/>
          <w:szCs w:val="24"/>
        </w:rPr>
        <w:t xml:space="preserve">, а по отдельности – </w:t>
      </w:r>
      <w:r>
        <w:rPr>
          <w:b/>
          <w:sz w:val="24"/>
          <w:szCs w:val="24"/>
        </w:rPr>
        <w:t>«</w:t>
      </w:r>
      <w:r w:rsidRPr="00F44391">
        <w:rPr>
          <w:b/>
          <w:sz w:val="24"/>
          <w:szCs w:val="24"/>
        </w:rPr>
        <w:t>Сторона</w:t>
      </w:r>
      <w:r>
        <w:rPr>
          <w:b/>
          <w:sz w:val="24"/>
          <w:szCs w:val="24"/>
        </w:rPr>
        <w:t>»</w:t>
      </w:r>
      <w:r w:rsidRPr="00F44391">
        <w:rPr>
          <w:sz w:val="24"/>
          <w:szCs w:val="24"/>
        </w:rPr>
        <w:t>,</w:t>
      </w:r>
      <w:r>
        <w:rPr>
          <w:sz w:val="24"/>
          <w:szCs w:val="24"/>
        </w:rPr>
        <w:t xml:space="preserve">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25.08.2020№38-НС) с учетом дополнений и изменений к нему </w:t>
      </w:r>
      <w:r w:rsidRPr="00F44391">
        <w:rPr>
          <w:sz w:val="24"/>
          <w:szCs w:val="24"/>
        </w:rPr>
        <w:t xml:space="preserve"> заключили настоящий договор </w:t>
      </w:r>
      <w:r>
        <w:rPr>
          <w:sz w:val="24"/>
          <w:szCs w:val="24"/>
        </w:rPr>
        <w:t>на следующих условиях.</w:t>
      </w:r>
    </w:p>
    <w:p w:rsidR="004337F5" w:rsidRDefault="004337F5" w:rsidP="004337F5">
      <w:pPr>
        <w:ind w:firstLine="708"/>
        <w:jc w:val="both"/>
        <w:rPr>
          <w:sz w:val="24"/>
          <w:szCs w:val="24"/>
        </w:rPr>
      </w:pPr>
    </w:p>
    <w:bookmarkEnd w:id="0"/>
    <w:bookmarkEnd w:id="1"/>
    <w:p w:rsidR="004337F5" w:rsidRDefault="004337F5" w:rsidP="004337F5">
      <w:pPr>
        <w:pStyle w:val="aa"/>
        <w:numPr>
          <w:ilvl w:val="0"/>
          <w:numId w:val="3"/>
        </w:numPr>
        <w:jc w:val="center"/>
        <w:rPr>
          <w:b/>
          <w:sz w:val="24"/>
          <w:szCs w:val="24"/>
          <w:lang w:val="de-DE"/>
        </w:rPr>
      </w:pPr>
      <w:r w:rsidRPr="00BF311E">
        <w:rPr>
          <w:b/>
          <w:sz w:val="24"/>
          <w:szCs w:val="24"/>
          <w:lang w:val="de-DE"/>
        </w:rPr>
        <w:t>ПРЕДМЕТ ДОГОВОРА</w:t>
      </w:r>
    </w:p>
    <w:p w:rsidR="004337F5" w:rsidRPr="007013BC" w:rsidRDefault="004337F5" w:rsidP="004337F5">
      <w:pPr>
        <w:spacing w:line="259" w:lineRule="auto"/>
        <w:jc w:val="both"/>
        <w:rPr>
          <w:rFonts w:eastAsia="Calibri"/>
          <w:sz w:val="24"/>
          <w:szCs w:val="24"/>
          <w:lang w:eastAsia="en-US"/>
        </w:rPr>
      </w:pPr>
      <w:r>
        <w:rPr>
          <w:rFonts w:eastAsia="Calibri"/>
          <w:sz w:val="24"/>
          <w:szCs w:val="24"/>
          <w:lang w:eastAsia="en-US"/>
        </w:rPr>
        <w:t xml:space="preserve">          </w:t>
      </w:r>
      <w:r w:rsidRPr="007013BC">
        <w:rPr>
          <w:rFonts w:eastAsia="Calibri"/>
          <w:sz w:val="24"/>
          <w:szCs w:val="24"/>
          <w:lang w:eastAsia="en-US"/>
        </w:rPr>
        <w:t>1.1.</w:t>
      </w:r>
      <w:r>
        <w:rPr>
          <w:rFonts w:eastAsia="Calibri"/>
          <w:sz w:val="24"/>
          <w:szCs w:val="24"/>
          <w:lang w:eastAsia="en-US"/>
        </w:rPr>
        <w:t xml:space="preserve"> </w:t>
      </w:r>
      <w:r w:rsidRPr="007013BC">
        <w:rPr>
          <w:rFonts w:eastAsia="Calibri"/>
          <w:sz w:val="24"/>
          <w:szCs w:val="24"/>
          <w:lang w:eastAsia="en-US"/>
        </w:rPr>
        <w:t>Поставщик</w:t>
      </w:r>
      <w:r w:rsidRPr="007013BC" w:rsidDel="00E332C8">
        <w:rPr>
          <w:rFonts w:eastAsia="Calibri"/>
          <w:sz w:val="24"/>
          <w:szCs w:val="24"/>
          <w:lang w:eastAsia="en-US"/>
        </w:rPr>
        <w:t xml:space="preserve"> </w:t>
      </w:r>
      <w:r w:rsidRPr="007013BC">
        <w:rPr>
          <w:rFonts w:eastAsia="Calibri"/>
          <w:sz w:val="24"/>
          <w:szCs w:val="24"/>
          <w:lang w:eastAsia="en-US"/>
        </w:rPr>
        <w:t xml:space="preserve">обязуется на условиях Договора в соответствии с требованиями Спецификации </w:t>
      </w:r>
      <w:r>
        <w:rPr>
          <w:rFonts w:eastAsia="Calibri"/>
          <w:sz w:val="24"/>
          <w:szCs w:val="24"/>
          <w:lang w:eastAsia="en-US"/>
        </w:rPr>
        <w:t>(Приложение №1)</w:t>
      </w:r>
      <w:r w:rsidRPr="007013BC">
        <w:rPr>
          <w:rFonts w:eastAsia="Calibri"/>
          <w:sz w:val="24"/>
          <w:szCs w:val="24"/>
          <w:lang w:eastAsia="en-US"/>
        </w:rPr>
        <w:t xml:space="preserve"> поставить Заказчику </w:t>
      </w:r>
      <w:r>
        <w:rPr>
          <w:rFonts w:eastAsia="Calibri"/>
          <w:sz w:val="24"/>
          <w:szCs w:val="24"/>
          <w:lang w:eastAsia="en-US"/>
        </w:rPr>
        <w:t xml:space="preserve">ГИДРОНОЛ В20 жидкость для отмывки печатных узлов, концентрат </w:t>
      </w:r>
      <w:r w:rsidRPr="007013BC">
        <w:rPr>
          <w:rFonts w:eastAsia="Calibri"/>
          <w:sz w:val="24"/>
          <w:szCs w:val="24"/>
          <w:lang w:eastAsia="en-US"/>
        </w:rPr>
        <w:t>(далее – «</w:t>
      </w:r>
      <w:r>
        <w:rPr>
          <w:rFonts w:eastAsia="Calibri"/>
          <w:b/>
          <w:sz w:val="24"/>
          <w:szCs w:val="24"/>
          <w:lang w:eastAsia="en-US"/>
        </w:rPr>
        <w:t>Товар</w:t>
      </w:r>
      <w:r w:rsidRPr="007013BC">
        <w:rPr>
          <w:rFonts w:eastAsia="Calibri"/>
          <w:sz w:val="24"/>
          <w:szCs w:val="24"/>
          <w:lang w:eastAsia="en-US"/>
        </w:rPr>
        <w:t xml:space="preserve">»), а Заказчик обязуется принять </w:t>
      </w:r>
      <w:r>
        <w:rPr>
          <w:rFonts w:eastAsia="Calibri"/>
          <w:sz w:val="24"/>
          <w:szCs w:val="24"/>
          <w:lang w:eastAsia="en-US"/>
        </w:rPr>
        <w:t>Товар</w:t>
      </w:r>
      <w:r w:rsidRPr="007013BC">
        <w:rPr>
          <w:rFonts w:eastAsia="Calibri"/>
          <w:sz w:val="24"/>
          <w:szCs w:val="24"/>
          <w:lang w:eastAsia="en-US"/>
        </w:rPr>
        <w:t xml:space="preserve"> и оплатить его.</w:t>
      </w:r>
    </w:p>
    <w:p w:rsidR="004337F5" w:rsidRDefault="004337F5" w:rsidP="004337F5">
      <w:pPr>
        <w:ind w:firstLine="567"/>
        <w:jc w:val="both"/>
        <w:rPr>
          <w:sz w:val="24"/>
          <w:szCs w:val="24"/>
        </w:rPr>
      </w:pPr>
      <w:r w:rsidRPr="00053D97">
        <w:rPr>
          <w:sz w:val="24"/>
          <w:szCs w:val="24"/>
        </w:rPr>
        <w:t>1.2. Поставляем</w:t>
      </w:r>
      <w:r>
        <w:rPr>
          <w:sz w:val="24"/>
          <w:szCs w:val="24"/>
        </w:rPr>
        <w:t>ый</w:t>
      </w:r>
      <w:r w:rsidRPr="00053D97">
        <w:rPr>
          <w:sz w:val="24"/>
          <w:szCs w:val="24"/>
        </w:rPr>
        <w:t xml:space="preserve"> по настоящему Договору </w:t>
      </w:r>
      <w:r>
        <w:rPr>
          <w:sz w:val="24"/>
          <w:szCs w:val="24"/>
        </w:rPr>
        <w:t>Товар</w:t>
      </w:r>
      <w:r w:rsidRPr="00053D97">
        <w:rPr>
          <w:sz w:val="24"/>
          <w:szCs w:val="24"/>
        </w:rPr>
        <w:t xml:space="preserve"> на момент ее поставки принадлежит Поставщику на праве собственности, не заложена, не арестована, не является предметом иска третьих лиц.</w:t>
      </w:r>
    </w:p>
    <w:p w:rsidR="00417E28" w:rsidRDefault="004337F5" w:rsidP="00417E28">
      <w:pPr>
        <w:contextualSpacing/>
        <w:jc w:val="both"/>
        <w:rPr>
          <w:sz w:val="24"/>
          <w:szCs w:val="24"/>
          <w:lang w:eastAsia="en-US"/>
        </w:rPr>
      </w:pPr>
      <w:r>
        <w:rPr>
          <w:sz w:val="24"/>
          <w:szCs w:val="24"/>
        </w:rPr>
        <w:t xml:space="preserve">          1.3.</w:t>
      </w:r>
      <w:r w:rsidRPr="0023658E">
        <w:rPr>
          <w:sz w:val="24"/>
          <w:szCs w:val="24"/>
          <w:lang w:eastAsia="en-US"/>
        </w:rPr>
        <w:t xml:space="preserve"> Каждая из Сторон гарантирует, что заключение Договора и поставка </w:t>
      </w:r>
      <w:r>
        <w:rPr>
          <w:sz w:val="24"/>
          <w:szCs w:val="24"/>
          <w:lang w:eastAsia="en-US"/>
        </w:rPr>
        <w:t xml:space="preserve">Товара </w:t>
      </w:r>
      <w:r w:rsidRPr="0023658E">
        <w:rPr>
          <w:sz w:val="24"/>
          <w:szCs w:val="24"/>
          <w:lang w:eastAsia="en-US"/>
        </w:rPr>
        <w:t xml:space="preserve">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417E28" w:rsidRPr="00CD2F4E" w:rsidRDefault="00417E28" w:rsidP="00417E28">
      <w:pPr>
        <w:ind w:firstLine="567"/>
        <w:contextualSpacing/>
        <w:jc w:val="both"/>
        <w:rPr>
          <w:sz w:val="24"/>
          <w:szCs w:val="24"/>
          <w:lang w:eastAsia="en-US"/>
        </w:rPr>
      </w:pPr>
      <w:r>
        <w:rPr>
          <w:sz w:val="24"/>
          <w:szCs w:val="24"/>
        </w:rPr>
        <w:t>1.4.</w:t>
      </w:r>
      <w:r w:rsidRPr="00796749">
        <w:rPr>
          <w:sz w:val="24"/>
          <w:szCs w:val="24"/>
        </w:rPr>
        <w:t xml:space="preserve"> Основанием для заключения Договора является протокол закупочной комиссии Заказчика от _____________ № ____ </w:t>
      </w:r>
    </w:p>
    <w:p w:rsidR="00417E28" w:rsidRPr="0023658E" w:rsidRDefault="00417E28" w:rsidP="004337F5">
      <w:pPr>
        <w:contextualSpacing/>
        <w:jc w:val="both"/>
        <w:rPr>
          <w:sz w:val="24"/>
          <w:szCs w:val="24"/>
          <w:lang w:eastAsia="en-US"/>
        </w:rPr>
      </w:pPr>
    </w:p>
    <w:p w:rsidR="004337F5" w:rsidRDefault="004337F5" w:rsidP="004337F5">
      <w:pPr>
        <w:pStyle w:val="aa"/>
        <w:numPr>
          <w:ilvl w:val="0"/>
          <w:numId w:val="3"/>
        </w:numPr>
        <w:jc w:val="center"/>
        <w:rPr>
          <w:b/>
          <w:sz w:val="24"/>
          <w:szCs w:val="24"/>
        </w:rPr>
      </w:pPr>
      <w:r w:rsidRPr="00BF311E">
        <w:rPr>
          <w:b/>
          <w:sz w:val="24"/>
          <w:szCs w:val="24"/>
        </w:rPr>
        <w:t>ЦЕНА ДОГОВОРА И ПОРЯДОК РАСЧЕТОВ</w:t>
      </w:r>
    </w:p>
    <w:p w:rsidR="00672CCA" w:rsidRDefault="004337F5" w:rsidP="00672CCA">
      <w:pPr>
        <w:pStyle w:val="aa"/>
        <w:numPr>
          <w:ilvl w:val="1"/>
          <w:numId w:val="3"/>
        </w:numPr>
        <w:ind w:left="0" w:firstLine="567"/>
        <w:jc w:val="both"/>
        <w:rPr>
          <w:rFonts w:eastAsia="Calibri"/>
          <w:sz w:val="24"/>
          <w:szCs w:val="24"/>
          <w:lang w:eastAsia="en-US"/>
        </w:rPr>
      </w:pPr>
      <w:r w:rsidRPr="009A4B85">
        <w:rPr>
          <w:rFonts w:eastAsia="Calibri"/>
          <w:sz w:val="24"/>
          <w:szCs w:val="24"/>
          <w:lang w:eastAsia="en-US"/>
        </w:rPr>
        <w:t>Цена настоящего Договора ______________ (сумма прописью)</w:t>
      </w:r>
      <w:r>
        <w:rPr>
          <w:rFonts w:eastAsia="Calibri"/>
          <w:sz w:val="24"/>
          <w:szCs w:val="24"/>
          <w:lang w:eastAsia="en-US"/>
        </w:rPr>
        <w:t xml:space="preserve"> </w:t>
      </w:r>
      <w:proofErr w:type="spellStart"/>
      <w:r w:rsidRPr="009A4B85">
        <w:rPr>
          <w:rFonts w:eastAsia="Calibri"/>
          <w:sz w:val="24"/>
          <w:szCs w:val="24"/>
          <w:lang w:eastAsia="en-US"/>
        </w:rPr>
        <w:t>евро________евро</w:t>
      </w:r>
      <w:proofErr w:type="spellEnd"/>
      <w:r w:rsidRPr="009A4B85">
        <w:rPr>
          <w:rFonts w:eastAsia="Calibri"/>
          <w:sz w:val="24"/>
          <w:szCs w:val="24"/>
          <w:lang w:eastAsia="en-US"/>
        </w:rPr>
        <w:t xml:space="preserve"> центов, в том числе НДС по ставке, определенной</w:t>
      </w:r>
      <w:r>
        <w:rPr>
          <w:rFonts w:eastAsia="Calibri"/>
          <w:sz w:val="24"/>
          <w:szCs w:val="24"/>
          <w:lang w:eastAsia="en-US"/>
        </w:rPr>
        <w:t xml:space="preserve"> </w:t>
      </w:r>
      <w:r w:rsidRPr="009A4B85">
        <w:rPr>
          <w:rFonts w:eastAsia="Calibri"/>
          <w:sz w:val="24"/>
          <w:szCs w:val="24"/>
          <w:lang w:eastAsia="en-US"/>
        </w:rPr>
        <w:t>ст.164</w:t>
      </w:r>
      <w:r>
        <w:rPr>
          <w:rFonts w:eastAsia="Calibri"/>
          <w:sz w:val="24"/>
          <w:szCs w:val="24"/>
          <w:lang w:eastAsia="en-US"/>
        </w:rPr>
        <w:t xml:space="preserve"> </w:t>
      </w:r>
      <w:r w:rsidRPr="009A4B85">
        <w:rPr>
          <w:rFonts w:eastAsia="Calibri"/>
          <w:sz w:val="24"/>
          <w:szCs w:val="24"/>
          <w:lang w:eastAsia="en-US"/>
        </w:rPr>
        <w:t>НКРФ в размере__________</w:t>
      </w:r>
      <w:proofErr w:type="gramStart"/>
      <w:r w:rsidRPr="009A4B85">
        <w:rPr>
          <w:rFonts w:eastAsia="Calibri"/>
          <w:sz w:val="24"/>
          <w:szCs w:val="24"/>
          <w:lang w:eastAsia="en-US"/>
        </w:rPr>
        <w:t>_(</w:t>
      </w:r>
      <w:proofErr w:type="gramEnd"/>
      <w:r w:rsidRPr="009A4B85">
        <w:rPr>
          <w:rFonts w:eastAsia="Calibri"/>
          <w:sz w:val="24"/>
          <w:szCs w:val="24"/>
          <w:lang w:eastAsia="en-US"/>
        </w:rPr>
        <w:t>_____)</w:t>
      </w:r>
      <w:r w:rsidR="00672CCA">
        <w:rPr>
          <w:rFonts w:eastAsia="Calibri"/>
          <w:sz w:val="24"/>
          <w:szCs w:val="24"/>
          <w:lang w:eastAsia="en-US"/>
        </w:rPr>
        <w:t xml:space="preserve">  </w:t>
      </w:r>
      <w:r w:rsidRPr="009A4B85">
        <w:rPr>
          <w:rFonts w:eastAsia="Calibri"/>
          <w:sz w:val="24"/>
          <w:szCs w:val="24"/>
          <w:lang w:eastAsia="en-US"/>
        </w:rPr>
        <w:t>евро</w:t>
      </w:r>
      <w:r w:rsidR="00672CCA">
        <w:rPr>
          <w:rFonts w:eastAsia="Calibri"/>
          <w:sz w:val="24"/>
          <w:szCs w:val="24"/>
          <w:lang w:eastAsia="en-US"/>
        </w:rPr>
        <w:t xml:space="preserve"> </w:t>
      </w:r>
      <w:r>
        <w:rPr>
          <w:rFonts w:eastAsia="Calibri"/>
          <w:sz w:val="24"/>
          <w:szCs w:val="24"/>
          <w:lang w:eastAsia="en-US"/>
        </w:rPr>
        <w:t>______</w:t>
      </w:r>
      <w:r w:rsidRPr="009A4B85">
        <w:rPr>
          <w:rFonts w:eastAsia="Calibri"/>
          <w:sz w:val="24"/>
          <w:szCs w:val="24"/>
          <w:lang w:eastAsia="en-US"/>
        </w:rPr>
        <w:t>_евро центов.</w:t>
      </w:r>
    </w:p>
    <w:p w:rsidR="004337F5" w:rsidRPr="00672CCA" w:rsidRDefault="004337F5" w:rsidP="00672CCA">
      <w:pPr>
        <w:ind w:firstLine="567"/>
        <w:jc w:val="both"/>
        <w:rPr>
          <w:rFonts w:eastAsia="Calibri"/>
          <w:i/>
          <w:lang w:eastAsia="en-US"/>
        </w:rPr>
      </w:pPr>
      <w:r w:rsidRPr="00672CCA">
        <w:rPr>
          <w:rFonts w:eastAsia="Calibri"/>
          <w:i/>
          <w:lang w:eastAsia="en-US"/>
        </w:rPr>
        <w:t xml:space="preserve">В случае освобождения Поставщика от налогообложения по НДС или применения им упрощенной системы налогообложения, необходимо указать </w:t>
      </w:r>
      <w:r w:rsidR="00672CCA" w:rsidRPr="00672CCA">
        <w:rPr>
          <w:rFonts w:eastAsia="Calibri"/>
          <w:i/>
          <w:lang w:eastAsia="en-US"/>
        </w:rPr>
        <w:t>соответствующее основание</w:t>
      </w:r>
      <w:r w:rsidRPr="00672CCA">
        <w:rPr>
          <w:rFonts w:eastAsia="Calibri"/>
          <w:i/>
          <w:lang w:eastAsia="en-US"/>
        </w:rPr>
        <w:t xml:space="preserve"> по тексту договора (НДС не предусмотрен на основании п._</w:t>
      </w:r>
      <w:proofErr w:type="spellStart"/>
      <w:r w:rsidRPr="00672CCA">
        <w:rPr>
          <w:rFonts w:eastAsia="Calibri"/>
          <w:i/>
          <w:lang w:eastAsia="en-US"/>
        </w:rPr>
        <w:t>ст</w:t>
      </w:r>
      <w:proofErr w:type="spellEnd"/>
      <w:r w:rsidRPr="00672CCA">
        <w:rPr>
          <w:rFonts w:eastAsia="Calibri"/>
          <w:i/>
          <w:lang w:eastAsia="en-US"/>
        </w:rPr>
        <w:t>._</w:t>
      </w:r>
      <w:proofErr w:type="spellStart"/>
      <w:r w:rsidRPr="00672CCA">
        <w:rPr>
          <w:rFonts w:eastAsia="Calibri"/>
          <w:i/>
          <w:lang w:eastAsia="en-US"/>
        </w:rPr>
        <w:t>гл</w:t>
      </w:r>
      <w:proofErr w:type="spellEnd"/>
      <w:r w:rsidRPr="00672CCA">
        <w:rPr>
          <w:rFonts w:eastAsia="Calibri"/>
          <w:i/>
          <w:lang w:eastAsia="en-US"/>
        </w:rPr>
        <w:t>._</w:t>
      </w:r>
      <w:proofErr w:type="spellStart"/>
      <w:r w:rsidRPr="00672CCA">
        <w:rPr>
          <w:rFonts w:eastAsia="Calibri"/>
          <w:i/>
          <w:lang w:eastAsia="en-US"/>
        </w:rPr>
        <w:t>ч._НК</w:t>
      </w:r>
      <w:proofErr w:type="spellEnd"/>
      <w:r w:rsidRPr="00672CCA">
        <w:rPr>
          <w:rFonts w:eastAsia="Calibri"/>
          <w:i/>
          <w:lang w:eastAsia="en-US"/>
        </w:rPr>
        <w:t xml:space="preserve"> РФ).</w:t>
      </w:r>
    </w:p>
    <w:p w:rsidR="004337F5" w:rsidRDefault="004337F5" w:rsidP="004337F5">
      <w:pPr>
        <w:ind w:firstLine="567"/>
        <w:jc w:val="both"/>
        <w:rPr>
          <w:rFonts w:eastAsia="Calibri"/>
          <w:sz w:val="24"/>
          <w:szCs w:val="24"/>
          <w:lang w:eastAsia="en-US"/>
        </w:rPr>
      </w:pPr>
      <w:r>
        <w:rPr>
          <w:rFonts w:eastAsia="Calibri"/>
          <w:sz w:val="24"/>
          <w:szCs w:val="24"/>
          <w:lang w:eastAsia="en-US"/>
        </w:rPr>
        <w:t xml:space="preserve"> Цена на Товар является твердой и в течение срока действия Договора изменению не </w:t>
      </w:r>
      <w:r w:rsidR="00672CCA">
        <w:rPr>
          <w:rFonts w:eastAsia="Calibri"/>
          <w:sz w:val="24"/>
          <w:szCs w:val="24"/>
          <w:lang w:eastAsia="en-US"/>
        </w:rPr>
        <w:t>подлежит. Заключая договор</w:t>
      </w:r>
      <w:r>
        <w:rPr>
          <w:rFonts w:eastAsia="Calibri"/>
          <w:sz w:val="24"/>
          <w:szCs w:val="24"/>
          <w:lang w:eastAsia="en-US"/>
        </w:rPr>
        <w:t>,</w:t>
      </w:r>
      <w:r w:rsidR="00672CCA">
        <w:rPr>
          <w:rFonts w:eastAsia="Calibri"/>
          <w:sz w:val="24"/>
          <w:szCs w:val="24"/>
          <w:lang w:eastAsia="en-US"/>
        </w:rPr>
        <w:t xml:space="preserve"> Поставщик подтверждает</w:t>
      </w:r>
      <w:r>
        <w:rPr>
          <w:rFonts w:eastAsia="Calibri"/>
          <w:sz w:val="24"/>
          <w:szCs w:val="24"/>
          <w:lang w:eastAsia="en-US"/>
        </w:rPr>
        <w:t xml:space="preserve">, что полностью согласен с ценой, определенной Договором, предусмотрел любые возможные расходы, связанные с поставкой Товара, а также любые </w:t>
      </w:r>
      <w:r w:rsidR="004711AA">
        <w:rPr>
          <w:rFonts w:eastAsia="Calibri"/>
          <w:sz w:val="24"/>
          <w:szCs w:val="24"/>
          <w:lang w:eastAsia="en-US"/>
        </w:rPr>
        <w:t>обязательства,</w:t>
      </w:r>
      <w:r>
        <w:rPr>
          <w:rFonts w:eastAsia="Calibri"/>
          <w:sz w:val="24"/>
          <w:szCs w:val="24"/>
          <w:lang w:eastAsia="en-US"/>
        </w:rPr>
        <w:t xml:space="preserve"> влияющие на изменение цены </w:t>
      </w:r>
      <w:r w:rsidR="004711AA">
        <w:rPr>
          <w:rFonts w:eastAsia="Calibri"/>
          <w:sz w:val="24"/>
          <w:szCs w:val="24"/>
          <w:lang w:eastAsia="en-US"/>
        </w:rPr>
        <w:t>Договора, в</w:t>
      </w:r>
      <w:r>
        <w:rPr>
          <w:rFonts w:eastAsia="Calibri"/>
          <w:sz w:val="24"/>
          <w:szCs w:val="24"/>
          <w:lang w:eastAsia="en-US"/>
        </w:rPr>
        <w:t xml:space="preserve">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4337F5" w:rsidRPr="00622176" w:rsidRDefault="00672CCA" w:rsidP="004337F5">
      <w:pPr>
        <w:ind w:firstLine="567"/>
        <w:jc w:val="both"/>
        <w:rPr>
          <w:rFonts w:eastAsia="Calibri"/>
          <w:sz w:val="24"/>
          <w:szCs w:val="24"/>
          <w:lang w:eastAsia="en-US"/>
        </w:rPr>
      </w:pPr>
      <w:r>
        <w:rPr>
          <w:rFonts w:eastAsia="Calibri"/>
          <w:sz w:val="24"/>
          <w:szCs w:val="24"/>
          <w:lang w:eastAsia="en-US"/>
        </w:rPr>
        <w:t>2.2</w:t>
      </w:r>
      <w:r w:rsidR="004337F5">
        <w:rPr>
          <w:rFonts w:eastAsia="Calibri"/>
          <w:sz w:val="24"/>
          <w:szCs w:val="24"/>
          <w:lang w:eastAsia="en-US"/>
        </w:rPr>
        <w:t xml:space="preserve">. </w:t>
      </w:r>
      <w:r w:rsidR="004337F5" w:rsidRPr="00C95B22">
        <w:rPr>
          <w:sz w:val="24"/>
          <w:szCs w:val="24"/>
        </w:rPr>
        <w:t xml:space="preserve">В цену Договора </w:t>
      </w:r>
      <w:r w:rsidR="004337F5" w:rsidRPr="00622176">
        <w:rPr>
          <w:sz w:val="24"/>
          <w:szCs w:val="24"/>
        </w:rPr>
        <w:t xml:space="preserve">входят стоимость </w:t>
      </w:r>
      <w:r w:rsidR="004337F5">
        <w:rPr>
          <w:sz w:val="24"/>
          <w:szCs w:val="24"/>
        </w:rPr>
        <w:t>Товара</w:t>
      </w:r>
      <w:r w:rsidR="004337F5" w:rsidRPr="00622176">
        <w:rPr>
          <w:sz w:val="24"/>
          <w:szCs w:val="24"/>
        </w:rPr>
        <w:t xml:space="preserve">, налоги, сборы, все расходы Поставщика, необходимые для исполнения Договора, включая расходы на упаковку и поставку </w:t>
      </w:r>
      <w:r w:rsidR="004337F5">
        <w:rPr>
          <w:sz w:val="24"/>
          <w:szCs w:val="24"/>
        </w:rPr>
        <w:t>Товара</w:t>
      </w:r>
      <w:r w:rsidR="004337F5" w:rsidRPr="00622176">
        <w:rPr>
          <w:sz w:val="24"/>
          <w:szCs w:val="24"/>
        </w:rPr>
        <w:t xml:space="preserve">, в том числе расходы на его погрузку и разгрузку, обеспечение сохранности </w:t>
      </w:r>
      <w:r w:rsidR="004337F5">
        <w:rPr>
          <w:sz w:val="24"/>
          <w:szCs w:val="24"/>
        </w:rPr>
        <w:t>Товара</w:t>
      </w:r>
      <w:r w:rsidR="004337F5" w:rsidRPr="00622176">
        <w:rPr>
          <w:sz w:val="24"/>
          <w:szCs w:val="24"/>
        </w:rPr>
        <w:t xml:space="preserve"> до момента его приемки Заказчиком, уплату обязательных платежей в связи с поставкой Товара.</w:t>
      </w:r>
    </w:p>
    <w:p w:rsidR="004337F5" w:rsidRPr="00622176" w:rsidRDefault="00672CCA" w:rsidP="00672CCA">
      <w:pPr>
        <w:ind w:firstLine="567"/>
        <w:jc w:val="both"/>
        <w:rPr>
          <w:rFonts w:eastAsia="Calibri"/>
          <w:color w:val="000000"/>
          <w:kern w:val="28"/>
          <w:sz w:val="24"/>
          <w:szCs w:val="24"/>
        </w:rPr>
      </w:pPr>
      <w:r>
        <w:rPr>
          <w:bCs/>
          <w:sz w:val="24"/>
          <w:szCs w:val="24"/>
        </w:rPr>
        <w:t>2.3</w:t>
      </w:r>
      <w:r w:rsidR="004337F5" w:rsidRPr="00622176">
        <w:rPr>
          <w:bCs/>
          <w:sz w:val="24"/>
          <w:szCs w:val="24"/>
        </w:rPr>
        <w:t xml:space="preserve">. </w:t>
      </w:r>
      <w:r w:rsidRPr="00672CCA">
        <w:rPr>
          <w:rFonts w:eastAsia="Calibri"/>
          <w:sz w:val="24"/>
          <w:szCs w:val="24"/>
          <w:lang w:eastAsia="en-US"/>
        </w:rPr>
        <w:t>Предоплата за товар не производится. Расчет производится в размере 100% стоимости продукции, в течение 20</w:t>
      </w:r>
      <w:r>
        <w:rPr>
          <w:rFonts w:eastAsia="Calibri"/>
          <w:sz w:val="24"/>
          <w:szCs w:val="24"/>
          <w:lang w:eastAsia="en-US"/>
        </w:rPr>
        <w:t xml:space="preserve"> </w:t>
      </w:r>
      <w:r w:rsidRPr="00672CCA">
        <w:rPr>
          <w:rFonts w:eastAsia="Calibri"/>
          <w:sz w:val="24"/>
          <w:szCs w:val="24"/>
          <w:lang w:eastAsia="en-US"/>
        </w:rPr>
        <w:t>(</w:t>
      </w:r>
      <w:r>
        <w:rPr>
          <w:rFonts w:eastAsia="Calibri"/>
          <w:sz w:val="24"/>
          <w:szCs w:val="24"/>
          <w:lang w:eastAsia="en-US"/>
        </w:rPr>
        <w:t>Д</w:t>
      </w:r>
      <w:r w:rsidRPr="00672CCA">
        <w:rPr>
          <w:rFonts w:eastAsia="Calibri"/>
          <w:sz w:val="24"/>
          <w:szCs w:val="24"/>
          <w:lang w:eastAsia="en-US"/>
        </w:rPr>
        <w:t>вадцати) рабочих дней с момента передачи продукции в соответствии с заявкой от Заказчика и подписания товарной накладной. Датой оплаты является дата списания денежных средств с расчетного счета Заказчика</w:t>
      </w:r>
      <w:r w:rsidR="004337F5" w:rsidRPr="00672CCA">
        <w:rPr>
          <w:rFonts w:eastAsia="Calibri"/>
          <w:color w:val="000000"/>
          <w:kern w:val="28"/>
          <w:sz w:val="24"/>
          <w:szCs w:val="24"/>
        </w:rPr>
        <w:t>.</w:t>
      </w:r>
    </w:p>
    <w:p w:rsidR="004337F5" w:rsidRPr="00622176" w:rsidRDefault="00672CCA" w:rsidP="004337F5">
      <w:pPr>
        <w:ind w:firstLine="567"/>
        <w:jc w:val="both"/>
        <w:rPr>
          <w:sz w:val="24"/>
          <w:szCs w:val="24"/>
        </w:rPr>
      </w:pPr>
      <w:r>
        <w:rPr>
          <w:bCs/>
          <w:sz w:val="24"/>
          <w:szCs w:val="24"/>
        </w:rPr>
        <w:lastRenderedPageBreak/>
        <w:t>2.4</w:t>
      </w:r>
      <w:r w:rsidR="004337F5" w:rsidRPr="00622176">
        <w:rPr>
          <w:bCs/>
          <w:sz w:val="24"/>
          <w:szCs w:val="24"/>
        </w:rPr>
        <w:t xml:space="preserve">. </w:t>
      </w:r>
      <w:r w:rsidR="004337F5" w:rsidRPr="00622176">
        <w:rPr>
          <w:rFonts w:eastAsia="Calibri"/>
          <w:sz w:val="24"/>
          <w:szCs w:val="24"/>
          <w:lang w:eastAsia="en-US"/>
        </w:rPr>
        <w:t xml:space="preserve">Платежи по договору осуществляются в рублевом эквиваленте по курсу </w:t>
      </w:r>
      <w:r w:rsidR="004337F5">
        <w:rPr>
          <w:rFonts w:eastAsia="Calibri"/>
          <w:sz w:val="24"/>
          <w:szCs w:val="24"/>
          <w:lang w:val="en-US" w:eastAsia="en-US"/>
        </w:rPr>
        <w:t>EUR</w:t>
      </w:r>
      <w:r w:rsidR="004337F5" w:rsidRPr="00622176">
        <w:rPr>
          <w:rFonts w:eastAsia="Calibri"/>
          <w:sz w:val="24"/>
          <w:szCs w:val="24"/>
          <w:lang w:eastAsia="en-US"/>
        </w:rPr>
        <w:t>, установленному Центральным Банком РФ</w:t>
      </w:r>
      <w:r w:rsidR="004337F5">
        <w:rPr>
          <w:rFonts w:eastAsia="Calibri"/>
          <w:sz w:val="24"/>
          <w:szCs w:val="24"/>
          <w:lang w:eastAsia="en-US"/>
        </w:rPr>
        <w:t xml:space="preserve"> на день платежа, но не более 12</w:t>
      </w:r>
      <w:r w:rsidR="004337F5" w:rsidRPr="00622176">
        <w:rPr>
          <w:rFonts w:eastAsia="Calibri"/>
          <w:sz w:val="24"/>
          <w:szCs w:val="24"/>
          <w:lang w:eastAsia="en-US"/>
        </w:rPr>
        <w:t xml:space="preserve">0 рублей за 1 </w:t>
      </w:r>
      <w:r w:rsidR="004337F5">
        <w:rPr>
          <w:rFonts w:eastAsia="Calibri"/>
          <w:sz w:val="24"/>
          <w:szCs w:val="24"/>
          <w:lang w:eastAsia="en-US"/>
        </w:rPr>
        <w:t>евро</w:t>
      </w:r>
      <w:r w:rsidR="004337F5" w:rsidRPr="00622176">
        <w:rPr>
          <w:rFonts w:eastAsia="Calibri"/>
          <w:sz w:val="24"/>
          <w:szCs w:val="24"/>
          <w:lang w:eastAsia="en-US"/>
        </w:rPr>
        <w:t>.</w:t>
      </w:r>
    </w:p>
    <w:p w:rsidR="004337F5" w:rsidRPr="00622176" w:rsidRDefault="00672CCA" w:rsidP="004337F5">
      <w:pPr>
        <w:ind w:firstLine="567"/>
        <w:jc w:val="both"/>
        <w:rPr>
          <w:bCs/>
          <w:sz w:val="24"/>
          <w:szCs w:val="24"/>
        </w:rPr>
      </w:pPr>
      <w:r>
        <w:rPr>
          <w:bCs/>
          <w:sz w:val="24"/>
          <w:szCs w:val="24"/>
        </w:rPr>
        <w:t>2.5</w:t>
      </w:r>
      <w:r w:rsidR="004337F5" w:rsidRPr="00622176">
        <w:rPr>
          <w:bCs/>
          <w:sz w:val="24"/>
          <w:szCs w:val="24"/>
        </w:rPr>
        <w:t xml:space="preserve">. </w:t>
      </w:r>
      <w:r w:rsidRPr="00672CCA">
        <w:rPr>
          <w:rFonts w:eastAsia="Calibri"/>
          <w:sz w:val="24"/>
          <w:szCs w:val="24"/>
          <w:lang w:eastAsia="en-US"/>
        </w:rPr>
        <w:t>Денежные средства перечисляются Заказчиком по реквизитам, указанным в Договоре.  Заказчик</w:t>
      </w:r>
      <w:r w:rsidRPr="00672CCA">
        <w:rPr>
          <w:rFonts w:eastAsia="Calibri"/>
          <w:i/>
          <w:sz w:val="24"/>
          <w:szCs w:val="24"/>
          <w:lang w:eastAsia="en-US"/>
        </w:rPr>
        <w:t xml:space="preserve"> </w:t>
      </w:r>
      <w:r w:rsidRPr="00672CCA">
        <w:rPr>
          <w:rFonts w:eastAsia="Calibri"/>
          <w:sz w:val="24"/>
          <w:szCs w:val="24"/>
          <w:lang w:eastAsia="en-US"/>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4337F5" w:rsidRPr="00622176">
        <w:rPr>
          <w:bCs/>
          <w:sz w:val="24"/>
          <w:szCs w:val="24"/>
        </w:rPr>
        <w:t>.</w:t>
      </w:r>
    </w:p>
    <w:p w:rsidR="004337F5" w:rsidRPr="00622176" w:rsidRDefault="004337F5" w:rsidP="004337F5">
      <w:pPr>
        <w:ind w:firstLine="567"/>
        <w:jc w:val="both"/>
        <w:rPr>
          <w:bCs/>
          <w:sz w:val="24"/>
          <w:szCs w:val="24"/>
        </w:rPr>
      </w:pPr>
    </w:p>
    <w:p w:rsidR="004337F5" w:rsidRPr="00622176" w:rsidRDefault="004337F5" w:rsidP="004337F5">
      <w:pPr>
        <w:pStyle w:val="aa"/>
        <w:numPr>
          <w:ilvl w:val="0"/>
          <w:numId w:val="3"/>
        </w:numPr>
        <w:jc w:val="center"/>
        <w:rPr>
          <w:b/>
          <w:sz w:val="24"/>
          <w:szCs w:val="24"/>
        </w:rPr>
      </w:pPr>
      <w:r w:rsidRPr="00622176">
        <w:rPr>
          <w:b/>
          <w:sz w:val="24"/>
          <w:szCs w:val="24"/>
        </w:rPr>
        <w:t>СРОКИ И УСЛОВИЯ ПОСТАВКИ</w:t>
      </w:r>
    </w:p>
    <w:p w:rsidR="00672CCA" w:rsidRPr="00672CCA" w:rsidRDefault="004C4C3E" w:rsidP="00672CCA">
      <w:pPr>
        <w:pStyle w:val="aa"/>
        <w:numPr>
          <w:ilvl w:val="1"/>
          <w:numId w:val="3"/>
        </w:numPr>
        <w:ind w:left="0" w:firstLine="567"/>
        <w:jc w:val="both"/>
        <w:rPr>
          <w:sz w:val="24"/>
          <w:szCs w:val="24"/>
        </w:rPr>
      </w:pPr>
      <w:r>
        <w:rPr>
          <w:color w:val="000000"/>
          <w:sz w:val="24"/>
          <w:szCs w:val="24"/>
        </w:rPr>
        <w:t xml:space="preserve">Срок поставки продукции </w:t>
      </w:r>
      <w:r w:rsidRPr="00672CCA">
        <w:rPr>
          <w:color w:val="000000"/>
          <w:sz w:val="24"/>
          <w:szCs w:val="24"/>
        </w:rPr>
        <w:t>по письменным заявкам Поставщика, согласно сроков, указанных в спецификации настоящего договора</w:t>
      </w:r>
      <w:r w:rsidR="004337F5" w:rsidRPr="00672CCA">
        <w:rPr>
          <w:sz w:val="24"/>
          <w:szCs w:val="24"/>
        </w:rPr>
        <w:t>.</w:t>
      </w:r>
      <w:r w:rsidRPr="004C4C3E">
        <w:rPr>
          <w:rFonts w:eastAsia="Calibri"/>
          <w:sz w:val="22"/>
          <w:szCs w:val="22"/>
          <w:lang w:eastAsia="en-US"/>
        </w:rPr>
        <w:t xml:space="preserve"> </w:t>
      </w:r>
      <w:r w:rsidRPr="004C4C3E">
        <w:rPr>
          <w:rFonts w:eastAsia="Calibri"/>
          <w:sz w:val="24"/>
          <w:szCs w:val="24"/>
          <w:lang w:eastAsia="en-US"/>
        </w:rPr>
        <w:t>Поставка каждой партии товара осуществл</w:t>
      </w:r>
      <w:r w:rsidR="00417E28">
        <w:rPr>
          <w:rFonts w:eastAsia="Calibri"/>
          <w:sz w:val="24"/>
          <w:szCs w:val="24"/>
          <w:lang w:eastAsia="en-US"/>
        </w:rPr>
        <w:t>яется в срок не более 10 (Десяти</w:t>
      </w:r>
      <w:r w:rsidRPr="004C4C3E">
        <w:rPr>
          <w:rFonts w:eastAsia="Calibri"/>
          <w:sz w:val="24"/>
          <w:szCs w:val="24"/>
          <w:lang w:eastAsia="en-US"/>
        </w:rPr>
        <w:t>) дней с момента получения заявки от Заказчика</w:t>
      </w:r>
      <w:r>
        <w:rPr>
          <w:rFonts w:eastAsia="Calibri"/>
          <w:sz w:val="24"/>
          <w:szCs w:val="24"/>
          <w:lang w:eastAsia="en-US"/>
        </w:rPr>
        <w:t>.</w:t>
      </w:r>
      <w:r w:rsidRPr="004C4C3E">
        <w:rPr>
          <w:color w:val="000000"/>
          <w:sz w:val="24"/>
          <w:szCs w:val="24"/>
        </w:rPr>
        <w:t xml:space="preserve"> </w:t>
      </w:r>
      <w:r w:rsidRPr="00672CCA">
        <w:rPr>
          <w:color w:val="000000"/>
          <w:sz w:val="24"/>
          <w:szCs w:val="24"/>
        </w:rPr>
        <w:t xml:space="preserve">Заявка направляется Поставщику посредством электронной почты по адресу: </w:t>
      </w:r>
      <w:proofErr w:type="spellStart"/>
      <w:r w:rsidRPr="00672CCA">
        <w:rPr>
          <w:color w:val="000000"/>
          <w:sz w:val="24"/>
          <w:szCs w:val="24"/>
          <w:lang w:val="en-US"/>
        </w:rPr>
        <w:t>snab</w:t>
      </w:r>
      <w:proofErr w:type="spellEnd"/>
      <w:r w:rsidRPr="00672CCA">
        <w:rPr>
          <w:color w:val="000000"/>
          <w:sz w:val="24"/>
          <w:szCs w:val="24"/>
        </w:rPr>
        <w:t>@</w:t>
      </w:r>
      <w:proofErr w:type="spellStart"/>
      <w:r w:rsidRPr="00672CCA">
        <w:rPr>
          <w:color w:val="000000"/>
          <w:sz w:val="24"/>
          <w:szCs w:val="24"/>
          <w:lang w:val="en-US"/>
        </w:rPr>
        <w:t>npoa</w:t>
      </w:r>
      <w:proofErr w:type="spellEnd"/>
      <w:r w:rsidRPr="00672CCA">
        <w:rPr>
          <w:color w:val="000000"/>
          <w:sz w:val="24"/>
          <w:szCs w:val="24"/>
        </w:rPr>
        <w:t>.</w:t>
      </w:r>
      <w:proofErr w:type="spellStart"/>
      <w:r w:rsidRPr="00672CCA">
        <w:rPr>
          <w:color w:val="000000"/>
          <w:sz w:val="24"/>
          <w:szCs w:val="24"/>
          <w:lang w:val="en-US"/>
        </w:rPr>
        <w:t>ru</w:t>
      </w:r>
      <w:proofErr w:type="spellEnd"/>
    </w:p>
    <w:p w:rsidR="00672CCA" w:rsidRPr="00672CCA" w:rsidRDefault="00672CCA" w:rsidP="00672CCA">
      <w:pPr>
        <w:pStyle w:val="aa"/>
        <w:numPr>
          <w:ilvl w:val="1"/>
          <w:numId w:val="3"/>
        </w:numPr>
        <w:ind w:left="0" w:firstLine="567"/>
        <w:jc w:val="both"/>
        <w:rPr>
          <w:sz w:val="24"/>
          <w:szCs w:val="24"/>
        </w:rPr>
      </w:pPr>
      <w:r w:rsidRPr="00672CCA">
        <w:rPr>
          <w:rFonts w:eastAsia="Courier New"/>
          <w:sz w:val="24"/>
          <w:szCs w:val="24"/>
        </w:rPr>
        <w:t>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Начдива Васильева 1.</w:t>
      </w:r>
    </w:p>
    <w:p w:rsidR="004C4C3E" w:rsidRPr="004C4C3E" w:rsidRDefault="00672CCA" w:rsidP="004C4C3E">
      <w:pPr>
        <w:pStyle w:val="aa"/>
        <w:numPr>
          <w:ilvl w:val="1"/>
          <w:numId w:val="3"/>
        </w:numPr>
        <w:ind w:left="0" w:firstLine="567"/>
        <w:jc w:val="both"/>
        <w:rPr>
          <w:sz w:val="24"/>
          <w:szCs w:val="24"/>
        </w:rPr>
      </w:pPr>
      <w:r w:rsidRPr="00672CCA">
        <w:rPr>
          <w:rFonts w:eastAsia="Calibri"/>
          <w:sz w:val="24"/>
          <w:szCs w:val="24"/>
          <w:lang w:eastAsia="en-US"/>
        </w:rPr>
        <w:t>Товар может быть поставлен досрочно с согласия Покупателя.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4C4C3E" w:rsidRDefault="004C4C3E" w:rsidP="004C4C3E">
      <w:pPr>
        <w:pStyle w:val="aa"/>
        <w:numPr>
          <w:ilvl w:val="1"/>
          <w:numId w:val="3"/>
        </w:numPr>
        <w:ind w:left="0" w:firstLine="567"/>
        <w:jc w:val="both"/>
        <w:rPr>
          <w:sz w:val="24"/>
          <w:szCs w:val="24"/>
        </w:rPr>
      </w:pPr>
      <w:r w:rsidRPr="004C4C3E">
        <w:rPr>
          <w:sz w:val="24"/>
          <w:szCs w:val="24"/>
        </w:rPr>
        <w:t>Одновременно с Товаром Поставщик обязан передать Заказчику без взимания какой-либо платы следующие документы:</w:t>
      </w:r>
    </w:p>
    <w:p w:rsidR="004C4C3E" w:rsidRPr="004C4C3E" w:rsidRDefault="004C4C3E" w:rsidP="004C4C3E">
      <w:pPr>
        <w:ind w:firstLine="567"/>
        <w:jc w:val="both"/>
        <w:rPr>
          <w:sz w:val="24"/>
          <w:szCs w:val="24"/>
        </w:rPr>
      </w:pPr>
      <w:r w:rsidRPr="004C4C3E">
        <w:rPr>
          <w:sz w:val="24"/>
          <w:szCs w:val="24"/>
        </w:rPr>
        <w:t>3.4.1 подписанную со своей стороны товарную накладную;</w:t>
      </w:r>
    </w:p>
    <w:p w:rsidR="004C4C3E" w:rsidRDefault="004C4C3E" w:rsidP="004C4C3E">
      <w:pPr>
        <w:spacing w:line="259" w:lineRule="auto"/>
        <w:ind w:firstLine="567"/>
        <w:jc w:val="both"/>
        <w:rPr>
          <w:i/>
          <w:sz w:val="24"/>
          <w:szCs w:val="24"/>
        </w:rPr>
      </w:pPr>
      <w:r>
        <w:rPr>
          <w:sz w:val="24"/>
          <w:szCs w:val="24"/>
        </w:rPr>
        <w:t xml:space="preserve">3.4.2 </w:t>
      </w:r>
      <w:r w:rsidRPr="004C4C3E">
        <w:rPr>
          <w:sz w:val="24"/>
          <w:szCs w:val="24"/>
        </w:rPr>
        <w:t>сертификаты соответствия, или иные документы, подтверждающие качество поставляемого товара.</w:t>
      </w:r>
    </w:p>
    <w:p w:rsidR="004C4C3E" w:rsidRDefault="004C4C3E" w:rsidP="004C4C3E">
      <w:pPr>
        <w:spacing w:line="259" w:lineRule="auto"/>
        <w:ind w:firstLine="993"/>
        <w:jc w:val="both"/>
        <w:rPr>
          <w:i/>
          <w:sz w:val="24"/>
          <w:szCs w:val="24"/>
        </w:rPr>
      </w:pPr>
      <w:r w:rsidRPr="004C4C3E">
        <w:rPr>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4C4C3E" w:rsidRPr="004C4C3E" w:rsidRDefault="004C4C3E" w:rsidP="004C4C3E">
      <w:pPr>
        <w:spacing w:line="259" w:lineRule="auto"/>
        <w:ind w:firstLine="993"/>
        <w:jc w:val="both"/>
        <w:rPr>
          <w:i/>
          <w:sz w:val="24"/>
          <w:szCs w:val="24"/>
        </w:rPr>
      </w:pPr>
      <w:r w:rsidRPr="004C4C3E">
        <w:rPr>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4C4C3E" w:rsidRPr="004C4C3E" w:rsidRDefault="004C4C3E" w:rsidP="004C4C3E">
      <w:pPr>
        <w:spacing w:after="120"/>
        <w:ind w:firstLine="709"/>
        <w:contextualSpacing/>
        <w:jc w:val="both"/>
        <w:rPr>
          <w:sz w:val="24"/>
          <w:szCs w:val="24"/>
        </w:rPr>
      </w:pPr>
      <w:r w:rsidRPr="004C4C3E">
        <w:rPr>
          <w:sz w:val="24"/>
          <w:szCs w:val="24"/>
        </w:rPr>
        <w:t>3</w:t>
      </w:r>
      <w:r>
        <w:rPr>
          <w:sz w:val="24"/>
          <w:szCs w:val="24"/>
        </w:rPr>
        <w:t>.5</w:t>
      </w:r>
      <w:r w:rsidRPr="004C4C3E">
        <w:rPr>
          <w:sz w:val="24"/>
          <w:szCs w:val="24"/>
        </w:rPr>
        <w:t>. Тара и упаковка Товара должны обеспечивать сохранность Товара и предотвращение его порчи, повреждения при транспортировке и хранении.</w:t>
      </w:r>
    </w:p>
    <w:p w:rsidR="004C4C3E" w:rsidRPr="004C4C3E" w:rsidRDefault="004C4C3E" w:rsidP="004C4C3E">
      <w:pPr>
        <w:spacing w:after="120"/>
        <w:ind w:firstLine="709"/>
        <w:contextualSpacing/>
        <w:jc w:val="both"/>
        <w:rPr>
          <w:sz w:val="24"/>
          <w:szCs w:val="24"/>
        </w:rPr>
      </w:pPr>
      <w:r w:rsidRPr="004C4C3E">
        <w:rPr>
          <w:sz w:val="24"/>
          <w:szCs w:val="24"/>
        </w:rPr>
        <w:t>3</w:t>
      </w:r>
      <w:r>
        <w:rPr>
          <w:sz w:val="24"/>
          <w:szCs w:val="24"/>
        </w:rPr>
        <w:t>.6</w:t>
      </w:r>
      <w:r w:rsidRPr="004C4C3E">
        <w:rPr>
          <w:sz w:val="24"/>
          <w:szCs w:val="24"/>
        </w:rPr>
        <w:t xml:space="preserve">. В течение 2 (Двух)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4C4C3E" w:rsidRPr="004C4C3E" w:rsidRDefault="004C4C3E" w:rsidP="004C4C3E">
      <w:pPr>
        <w:ind w:firstLine="709"/>
        <w:contextualSpacing/>
        <w:jc w:val="both"/>
        <w:rPr>
          <w:sz w:val="24"/>
          <w:szCs w:val="24"/>
        </w:rPr>
      </w:pPr>
      <w:r w:rsidRPr="004C4C3E">
        <w:rPr>
          <w:sz w:val="24"/>
          <w:szCs w:val="24"/>
        </w:rPr>
        <w:t>3</w:t>
      </w:r>
      <w:r>
        <w:rPr>
          <w:sz w:val="24"/>
          <w:szCs w:val="24"/>
        </w:rPr>
        <w:t>.7</w:t>
      </w:r>
      <w:r w:rsidRPr="004C4C3E">
        <w:rPr>
          <w:sz w:val="24"/>
          <w:szCs w:val="24"/>
        </w:rPr>
        <w:t>. В случае недопоставки Товара, а равно поставки Товара в ассортименте, не соответствующем Договору, Поставщ</w:t>
      </w:r>
      <w:r w:rsidR="00ED382F">
        <w:rPr>
          <w:sz w:val="24"/>
          <w:szCs w:val="24"/>
        </w:rPr>
        <w:t>ик обязуется в срок не позднее 15</w:t>
      </w:r>
      <w:r w:rsidRPr="004C4C3E">
        <w:rPr>
          <w:sz w:val="24"/>
          <w:szCs w:val="24"/>
        </w:rPr>
        <w:t xml:space="preserve"> (</w:t>
      </w:r>
      <w:r w:rsidR="00ED382F">
        <w:rPr>
          <w:sz w:val="24"/>
          <w:szCs w:val="24"/>
        </w:rPr>
        <w:t>Пятнадцать</w:t>
      </w:r>
      <w:r w:rsidRPr="004C4C3E">
        <w:rPr>
          <w:sz w:val="24"/>
          <w:szCs w:val="24"/>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4C4C3E" w:rsidRPr="004C4C3E" w:rsidRDefault="004C4C3E" w:rsidP="004C4C3E">
      <w:pPr>
        <w:ind w:firstLine="709"/>
        <w:contextualSpacing/>
        <w:jc w:val="both"/>
        <w:rPr>
          <w:sz w:val="24"/>
          <w:szCs w:val="24"/>
        </w:rPr>
      </w:pPr>
      <w:r w:rsidRPr="004C4C3E">
        <w:rPr>
          <w:sz w:val="24"/>
          <w:szCs w:val="24"/>
        </w:rPr>
        <w:t>3</w:t>
      </w:r>
      <w:r>
        <w:rPr>
          <w:sz w:val="24"/>
          <w:szCs w:val="24"/>
        </w:rPr>
        <w:t>.8</w:t>
      </w:r>
      <w:r w:rsidRPr="004C4C3E">
        <w:rPr>
          <w:sz w:val="24"/>
          <w:szCs w:val="24"/>
        </w:rPr>
        <w:t xml:space="preserve">. При выявлении несоответствий Товара положениям Договора о качестве или комплектности, Заказчик не позднее 2 (Двух) рабочих дней со дня получения Товара </w:t>
      </w:r>
      <w:r w:rsidRPr="004C4C3E">
        <w:rPr>
          <w:sz w:val="24"/>
          <w:szCs w:val="24"/>
        </w:rPr>
        <w:lastRenderedPageBreak/>
        <w:t>сообщает об этом Поставщику с указанием выявленных недостатков, а также даты, времени и места совместного осмотра Товара Сторонами.</w:t>
      </w:r>
    </w:p>
    <w:p w:rsidR="004C4C3E" w:rsidRPr="004C4C3E" w:rsidRDefault="004C4C3E" w:rsidP="004C4C3E">
      <w:pPr>
        <w:ind w:firstLine="709"/>
        <w:contextualSpacing/>
        <w:jc w:val="both"/>
        <w:rPr>
          <w:sz w:val="24"/>
          <w:szCs w:val="24"/>
        </w:rPr>
      </w:pPr>
      <w:r w:rsidRPr="004C4C3E">
        <w:rPr>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4C4C3E" w:rsidRPr="004C4C3E" w:rsidRDefault="004C4C3E" w:rsidP="004C4C3E">
      <w:pPr>
        <w:ind w:firstLine="709"/>
        <w:contextualSpacing/>
        <w:jc w:val="both"/>
        <w:rPr>
          <w:sz w:val="24"/>
          <w:szCs w:val="24"/>
        </w:rPr>
      </w:pPr>
      <w:r w:rsidRPr="004C4C3E">
        <w:rPr>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C4C3E">
        <w:rPr>
          <w:i/>
          <w:sz w:val="24"/>
          <w:szCs w:val="24"/>
        </w:rPr>
        <w:tab/>
      </w:r>
      <w:r w:rsidRPr="004C4C3E">
        <w:rPr>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4C4C3E" w:rsidRPr="004C4C3E" w:rsidRDefault="004C4C3E" w:rsidP="004C4C3E">
      <w:pPr>
        <w:ind w:firstLine="709"/>
        <w:contextualSpacing/>
        <w:jc w:val="both"/>
        <w:rPr>
          <w:sz w:val="24"/>
          <w:szCs w:val="24"/>
        </w:rPr>
      </w:pPr>
      <w:r w:rsidRPr="004C4C3E">
        <w:rPr>
          <w:sz w:val="24"/>
          <w:szCs w:val="24"/>
        </w:rPr>
        <w:t>3</w:t>
      </w:r>
      <w:r>
        <w:rPr>
          <w:sz w:val="24"/>
          <w:szCs w:val="24"/>
        </w:rPr>
        <w:t>.9</w:t>
      </w:r>
      <w:r w:rsidRPr="004C4C3E">
        <w:rPr>
          <w:sz w:val="24"/>
          <w:szCs w:val="24"/>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4C4C3E" w:rsidRPr="004C4C3E" w:rsidRDefault="004C4C3E" w:rsidP="004C4C3E">
      <w:pPr>
        <w:ind w:firstLine="709"/>
        <w:contextualSpacing/>
        <w:jc w:val="both"/>
        <w:rPr>
          <w:sz w:val="24"/>
          <w:szCs w:val="24"/>
        </w:rPr>
      </w:pPr>
      <w:r w:rsidRPr="004C4C3E">
        <w:rPr>
          <w:sz w:val="24"/>
          <w:szCs w:val="24"/>
        </w:rPr>
        <w:t>3</w:t>
      </w:r>
      <w:r>
        <w:rPr>
          <w:sz w:val="24"/>
          <w:szCs w:val="24"/>
        </w:rPr>
        <w:t>.10</w:t>
      </w:r>
      <w:r w:rsidRPr="004C4C3E">
        <w:rPr>
          <w:sz w:val="24"/>
          <w:szCs w:val="24"/>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4C4C3E" w:rsidRPr="004C4C3E" w:rsidRDefault="004C4C3E" w:rsidP="004C4C3E">
      <w:pPr>
        <w:ind w:firstLine="709"/>
        <w:contextualSpacing/>
        <w:jc w:val="both"/>
        <w:rPr>
          <w:sz w:val="24"/>
          <w:szCs w:val="24"/>
        </w:rPr>
      </w:pPr>
      <w:r w:rsidRPr="004C4C3E">
        <w:rPr>
          <w:sz w:val="24"/>
          <w:szCs w:val="24"/>
        </w:rPr>
        <w:t>3</w:t>
      </w:r>
      <w:r w:rsidR="00A46812">
        <w:rPr>
          <w:sz w:val="24"/>
          <w:szCs w:val="24"/>
        </w:rPr>
        <w:t>.1</w:t>
      </w:r>
      <w:r w:rsidR="00A46812" w:rsidRPr="009C7279">
        <w:rPr>
          <w:sz w:val="24"/>
          <w:szCs w:val="24"/>
        </w:rPr>
        <w:t>1</w:t>
      </w:r>
      <w:r w:rsidRPr="004C4C3E">
        <w:rPr>
          <w:sz w:val="24"/>
          <w:szCs w:val="24"/>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4C4C3E" w:rsidRPr="004C4C3E" w:rsidRDefault="004C4C3E" w:rsidP="004C4C3E">
      <w:pPr>
        <w:ind w:firstLine="709"/>
        <w:contextualSpacing/>
        <w:jc w:val="both"/>
        <w:rPr>
          <w:sz w:val="24"/>
          <w:szCs w:val="24"/>
        </w:rPr>
      </w:pPr>
      <w:r w:rsidRPr="004C4C3E">
        <w:rPr>
          <w:sz w:val="24"/>
          <w:szCs w:val="24"/>
        </w:rPr>
        <w:t>3</w:t>
      </w:r>
      <w:r w:rsidR="00A46812">
        <w:rPr>
          <w:sz w:val="24"/>
          <w:szCs w:val="24"/>
        </w:rPr>
        <w:t>.12</w:t>
      </w:r>
      <w:r w:rsidRPr="004C4C3E">
        <w:rPr>
          <w:sz w:val="24"/>
          <w:szCs w:val="24"/>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337F5" w:rsidRDefault="004337F5" w:rsidP="004337F5">
      <w:pPr>
        <w:ind w:firstLine="567"/>
        <w:jc w:val="both"/>
        <w:rPr>
          <w:color w:val="000000"/>
          <w:sz w:val="24"/>
          <w:szCs w:val="24"/>
        </w:rPr>
      </w:pPr>
    </w:p>
    <w:p w:rsidR="004337F5" w:rsidRDefault="004337F5" w:rsidP="004337F5">
      <w:pPr>
        <w:pStyle w:val="aa"/>
        <w:numPr>
          <w:ilvl w:val="0"/>
          <w:numId w:val="3"/>
        </w:numPr>
        <w:jc w:val="center"/>
        <w:rPr>
          <w:b/>
          <w:sz w:val="24"/>
          <w:szCs w:val="24"/>
        </w:rPr>
      </w:pPr>
      <w:r w:rsidRPr="00BF311E">
        <w:rPr>
          <w:b/>
          <w:sz w:val="24"/>
          <w:szCs w:val="24"/>
        </w:rPr>
        <w:t>ПРИЕМКА ПРОДУКЦИИ</w:t>
      </w:r>
    </w:p>
    <w:p w:rsidR="004337F5" w:rsidRPr="00FE26AA" w:rsidRDefault="004337F5" w:rsidP="00ED382F">
      <w:pPr>
        <w:pStyle w:val="aa"/>
        <w:numPr>
          <w:ilvl w:val="1"/>
          <w:numId w:val="3"/>
        </w:numPr>
        <w:ind w:left="0" w:firstLine="567"/>
        <w:jc w:val="both"/>
        <w:rPr>
          <w:sz w:val="24"/>
          <w:szCs w:val="24"/>
        </w:rPr>
      </w:pPr>
      <w:r w:rsidRPr="00FE26AA">
        <w:rPr>
          <w:sz w:val="24"/>
          <w:szCs w:val="24"/>
        </w:rPr>
        <w:t xml:space="preserve">Приемка </w:t>
      </w:r>
      <w:r>
        <w:rPr>
          <w:sz w:val="24"/>
          <w:szCs w:val="24"/>
        </w:rPr>
        <w:t>Товара</w:t>
      </w:r>
      <w:r w:rsidRPr="00FE26AA">
        <w:rPr>
          <w:sz w:val="24"/>
          <w:szCs w:val="24"/>
        </w:rPr>
        <w:t xml:space="preserve"> по количеству и качеству осуществляется в соответствии с Инструкциями Госарбитража СССР № П-6 от 15.06.65 и № П-7 от 25.04.66.</w:t>
      </w:r>
    </w:p>
    <w:p w:rsidR="004337F5" w:rsidRDefault="004337F5" w:rsidP="00ED382F">
      <w:pPr>
        <w:pStyle w:val="aa"/>
        <w:numPr>
          <w:ilvl w:val="1"/>
          <w:numId w:val="3"/>
        </w:numPr>
        <w:ind w:left="0" w:firstLine="567"/>
        <w:jc w:val="both"/>
        <w:rPr>
          <w:sz w:val="24"/>
          <w:szCs w:val="24"/>
        </w:rPr>
      </w:pPr>
      <w:r w:rsidRPr="00FE26AA">
        <w:rPr>
          <w:sz w:val="24"/>
          <w:szCs w:val="24"/>
        </w:rPr>
        <w:t xml:space="preserve">На Продукцию устанавливается гарантийный срок хранения </w:t>
      </w:r>
      <w:r w:rsidR="0045689D">
        <w:rPr>
          <w:sz w:val="24"/>
          <w:szCs w:val="24"/>
        </w:rPr>
        <w:t xml:space="preserve">5 лет. </w:t>
      </w:r>
      <w:r w:rsidRPr="00FE26AA">
        <w:rPr>
          <w:sz w:val="24"/>
          <w:szCs w:val="24"/>
        </w:rPr>
        <w:t xml:space="preserve"> </w:t>
      </w:r>
      <w:r w:rsidR="009C7279" w:rsidRPr="009C7279">
        <w:rPr>
          <w:sz w:val="24"/>
          <w:szCs w:val="24"/>
        </w:rPr>
        <w:t>При передаче Продукции на склад Покупателя срок годности Товара должен составлять не менее 2 года 6 месяцев с даты   производства</w:t>
      </w:r>
      <w:bookmarkStart w:id="2" w:name="_GoBack"/>
      <w:bookmarkEnd w:id="2"/>
      <w:r w:rsidRPr="00FE26AA">
        <w:rPr>
          <w:sz w:val="24"/>
          <w:szCs w:val="24"/>
        </w:rPr>
        <w:t>.</w:t>
      </w:r>
    </w:p>
    <w:p w:rsidR="00ED382F" w:rsidRPr="00ED382F" w:rsidRDefault="00ED382F" w:rsidP="00ED382F">
      <w:pPr>
        <w:pStyle w:val="aa"/>
        <w:numPr>
          <w:ilvl w:val="1"/>
          <w:numId w:val="3"/>
        </w:numPr>
        <w:ind w:left="0" w:firstLine="567"/>
        <w:jc w:val="both"/>
        <w:rPr>
          <w:sz w:val="24"/>
          <w:szCs w:val="24"/>
        </w:rPr>
      </w:pPr>
      <w:r w:rsidRPr="00ED382F">
        <w:rPr>
          <w:sz w:val="24"/>
          <w:szCs w:val="24"/>
        </w:rPr>
        <w:t>Качество поставляемого Поставщиком Товара должно соответствовать установленным для данного вида товара нормам и иной нормативно-технической документации. В комплекте поставки должны присутствовать сертификаты качества, паспорта изделий и иные документы, если таковые имеются для данного вида товара</w:t>
      </w:r>
    </w:p>
    <w:p w:rsidR="004337F5" w:rsidRDefault="004337F5" w:rsidP="004337F5">
      <w:pPr>
        <w:ind w:firstLine="567"/>
        <w:jc w:val="both"/>
        <w:rPr>
          <w:sz w:val="24"/>
          <w:szCs w:val="24"/>
        </w:rPr>
      </w:pPr>
      <w:r w:rsidRPr="00053D97">
        <w:rPr>
          <w:sz w:val="24"/>
          <w:szCs w:val="24"/>
        </w:rPr>
        <w:t>4.</w:t>
      </w:r>
      <w:r w:rsidR="00ED382F">
        <w:rPr>
          <w:sz w:val="24"/>
          <w:szCs w:val="24"/>
        </w:rPr>
        <w:t>4</w:t>
      </w:r>
      <w:r>
        <w:rPr>
          <w:sz w:val="24"/>
          <w:szCs w:val="24"/>
        </w:rPr>
        <w:t xml:space="preserve">. </w:t>
      </w:r>
      <w:r w:rsidRPr="00053D97">
        <w:rPr>
          <w:sz w:val="24"/>
          <w:szCs w:val="24"/>
        </w:rPr>
        <w:t xml:space="preserve">По факту приемки </w:t>
      </w:r>
      <w:r>
        <w:rPr>
          <w:sz w:val="24"/>
          <w:szCs w:val="24"/>
        </w:rPr>
        <w:t>Товара</w:t>
      </w:r>
      <w:r w:rsidRPr="00053D97">
        <w:rPr>
          <w:sz w:val="24"/>
          <w:szCs w:val="24"/>
        </w:rPr>
        <w:t xml:space="preserve"> подписывается товарная и/или товарно-транспортная накладная.</w:t>
      </w:r>
    </w:p>
    <w:p w:rsidR="004337F5" w:rsidRDefault="004337F5" w:rsidP="004337F5">
      <w:pPr>
        <w:ind w:firstLine="567"/>
        <w:jc w:val="both"/>
        <w:rPr>
          <w:sz w:val="24"/>
          <w:szCs w:val="24"/>
        </w:rPr>
      </w:pPr>
    </w:p>
    <w:p w:rsidR="004337F5" w:rsidRDefault="004337F5" w:rsidP="004337F5">
      <w:pPr>
        <w:pStyle w:val="aa"/>
        <w:numPr>
          <w:ilvl w:val="0"/>
          <w:numId w:val="3"/>
        </w:numPr>
        <w:jc w:val="center"/>
        <w:rPr>
          <w:b/>
          <w:sz w:val="24"/>
          <w:szCs w:val="24"/>
        </w:rPr>
      </w:pPr>
      <w:r w:rsidRPr="00BF311E">
        <w:rPr>
          <w:b/>
          <w:sz w:val="24"/>
          <w:szCs w:val="24"/>
        </w:rPr>
        <w:t>ОТВЕТСТВЕННОСТЬ СТОРОН</w:t>
      </w:r>
    </w:p>
    <w:p w:rsidR="004337F5" w:rsidRPr="00712FD0" w:rsidRDefault="004337F5" w:rsidP="004337F5">
      <w:pPr>
        <w:ind w:firstLine="709"/>
        <w:jc w:val="both"/>
        <w:rPr>
          <w:sz w:val="24"/>
          <w:szCs w:val="24"/>
        </w:rPr>
      </w:pPr>
      <w:r>
        <w:rPr>
          <w:sz w:val="24"/>
          <w:szCs w:val="24"/>
        </w:rPr>
        <w:lastRenderedPageBreak/>
        <w:t xml:space="preserve">5.1. </w:t>
      </w:r>
      <w:r w:rsidRPr="00712FD0">
        <w:rPr>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4337F5" w:rsidRDefault="004337F5" w:rsidP="004337F5">
      <w:pPr>
        <w:ind w:firstLine="709"/>
        <w:jc w:val="both"/>
        <w:rPr>
          <w:sz w:val="24"/>
          <w:szCs w:val="24"/>
        </w:rPr>
      </w:pPr>
      <w:r>
        <w:rPr>
          <w:sz w:val="24"/>
          <w:szCs w:val="24"/>
        </w:rPr>
        <w:t xml:space="preserve">5.2. </w:t>
      </w:r>
      <w:r w:rsidRPr="00712FD0">
        <w:rPr>
          <w:sz w:val="24"/>
          <w:szCs w:val="24"/>
        </w:rPr>
        <w:t>За просрочку поставки Товара Поставщик уплачивает пеню в размере 0,5 % от цены Товара, в отношении которого допущена просрочка за каждый день просрочки.</w:t>
      </w:r>
    </w:p>
    <w:p w:rsidR="004337F5" w:rsidRDefault="004337F5" w:rsidP="004337F5">
      <w:pPr>
        <w:ind w:firstLine="709"/>
        <w:jc w:val="both"/>
        <w:rPr>
          <w:sz w:val="24"/>
          <w:szCs w:val="24"/>
        </w:rPr>
      </w:pPr>
      <w:r>
        <w:rPr>
          <w:sz w:val="24"/>
          <w:szCs w:val="24"/>
        </w:rPr>
        <w:t>5.3. За нарушение Покупателем сроков оплаты  Товара  за каждый день просрочки начисляется  неустойка в размере 0,01% от суммы задолженности.</w:t>
      </w:r>
    </w:p>
    <w:p w:rsidR="004337F5" w:rsidRDefault="004337F5" w:rsidP="004337F5">
      <w:pPr>
        <w:jc w:val="both"/>
        <w:rPr>
          <w:sz w:val="24"/>
          <w:szCs w:val="24"/>
        </w:rPr>
      </w:pPr>
      <w:r>
        <w:rPr>
          <w:sz w:val="24"/>
          <w:szCs w:val="24"/>
        </w:rPr>
        <w:t xml:space="preserve">           </w:t>
      </w:r>
      <w:r w:rsidRPr="00053D97">
        <w:rPr>
          <w:sz w:val="24"/>
          <w:szCs w:val="24"/>
        </w:rPr>
        <w:t>5</w:t>
      </w:r>
      <w:r>
        <w:rPr>
          <w:sz w:val="24"/>
          <w:szCs w:val="24"/>
        </w:rPr>
        <w:t>.4</w:t>
      </w:r>
      <w:r w:rsidRPr="00053D97">
        <w:rPr>
          <w:sz w:val="24"/>
          <w:szCs w:val="24"/>
        </w:rPr>
        <w:t>.</w:t>
      </w:r>
      <w:r w:rsidRPr="00053D97">
        <w:t xml:space="preserve"> </w:t>
      </w:r>
      <w:r w:rsidRPr="00053D97">
        <w:rPr>
          <w:sz w:val="24"/>
          <w:szCs w:val="24"/>
        </w:rPr>
        <w:t xml:space="preserve"> Все споры и разногласия, которые могут возникнуть из настоящего договора или в связи с ним, решаются путем переговоров.</w:t>
      </w:r>
    </w:p>
    <w:p w:rsidR="004337F5" w:rsidRPr="00053D97" w:rsidRDefault="004337F5" w:rsidP="004337F5">
      <w:pPr>
        <w:jc w:val="both"/>
        <w:rPr>
          <w:sz w:val="24"/>
          <w:szCs w:val="24"/>
        </w:rPr>
      </w:pPr>
    </w:p>
    <w:p w:rsidR="004337F5" w:rsidRDefault="004337F5" w:rsidP="004337F5">
      <w:pPr>
        <w:pStyle w:val="aa"/>
        <w:numPr>
          <w:ilvl w:val="0"/>
          <w:numId w:val="3"/>
        </w:numPr>
        <w:jc w:val="center"/>
        <w:rPr>
          <w:b/>
          <w:sz w:val="24"/>
          <w:szCs w:val="24"/>
        </w:rPr>
      </w:pPr>
      <w:r w:rsidRPr="00BF311E">
        <w:rPr>
          <w:b/>
          <w:sz w:val="24"/>
          <w:szCs w:val="24"/>
        </w:rPr>
        <w:t>ФОРС-МАЖОР</w:t>
      </w:r>
    </w:p>
    <w:p w:rsidR="004337F5" w:rsidRPr="00053D97" w:rsidRDefault="004337F5" w:rsidP="004337F5">
      <w:pPr>
        <w:ind w:firstLine="567"/>
        <w:jc w:val="both"/>
        <w:rPr>
          <w:sz w:val="24"/>
          <w:szCs w:val="24"/>
        </w:rPr>
      </w:pPr>
      <w:r w:rsidRPr="00053D97">
        <w:rPr>
          <w:sz w:val="24"/>
          <w:szCs w:val="24"/>
        </w:rPr>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наступление которых Сторона, не исполнившая обязательства полностью или частично, не могла ни предвидеть, ни предотвратить разумными мерами.</w:t>
      </w:r>
    </w:p>
    <w:p w:rsidR="004337F5" w:rsidRPr="00053D97" w:rsidRDefault="004337F5" w:rsidP="004337F5">
      <w:pPr>
        <w:ind w:firstLine="567"/>
        <w:jc w:val="both"/>
        <w:rPr>
          <w:sz w:val="24"/>
          <w:szCs w:val="24"/>
        </w:rPr>
      </w:pPr>
      <w:r w:rsidRPr="00053D97">
        <w:rPr>
          <w:sz w:val="24"/>
          <w:szCs w:val="24"/>
        </w:rPr>
        <w:t>6.2. Сторона, которая не исполняет своих обязательств по настоящему Договору вследствие действия обстоятельств непреодолимой силы, должна в течение 3 (Трех) дней с момента их наступления письменно известить другую Сторону о препятствии и его влиянии на исполнение обязательств по настоящему Договору.</w:t>
      </w:r>
    </w:p>
    <w:p w:rsidR="004337F5" w:rsidRPr="00053D97" w:rsidRDefault="004337F5" w:rsidP="004337F5">
      <w:pPr>
        <w:ind w:firstLine="567"/>
        <w:jc w:val="both"/>
        <w:rPr>
          <w:sz w:val="24"/>
          <w:szCs w:val="24"/>
        </w:rPr>
      </w:pPr>
      <w:r w:rsidRPr="00053D97">
        <w:rPr>
          <w:sz w:val="24"/>
          <w:szCs w:val="24"/>
        </w:rPr>
        <w:t>6.3. Подтверждением наличия и продолжительности действия обстоятельств непреодолимой силы являются надлежаще оформленные официальные документы, выданные соответствующим компетентным органом.</w:t>
      </w:r>
    </w:p>
    <w:p w:rsidR="004337F5" w:rsidRDefault="004337F5" w:rsidP="004337F5">
      <w:pPr>
        <w:ind w:firstLine="567"/>
        <w:jc w:val="both"/>
        <w:rPr>
          <w:sz w:val="24"/>
          <w:szCs w:val="24"/>
        </w:rPr>
      </w:pPr>
      <w:r w:rsidRPr="00053D97">
        <w:rPr>
          <w:sz w:val="24"/>
          <w:szCs w:val="24"/>
        </w:rPr>
        <w:t>6.4. Не уведомление или несвоевременное уведомление лишает соответствующую сторону права ссылаться на форс-мажор как на основание для освобождения от ответственности за неисполнение обязательств по настоящему договору.</w:t>
      </w:r>
    </w:p>
    <w:p w:rsidR="004337F5" w:rsidRDefault="004337F5" w:rsidP="004337F5">
      <w:pPr>
        <w:ind w:firstLine="567"/>
        <w:jc w:val="both"/>
        <w:rPr>
          <w:sz w:val="24"/>
          <w:szCs w:val="24"/>
        </w:rPr>
      </w:pPr>
    </w:p>
    <w:p w:rsidR="004337F5" w:rsidRDefault="004337F5" w:rsidP="004337F5">
      <w:pPr>
        <w:pStyle w:val="aa"/>
        <w:numPr>
          <w:ilvl w:val="0"/>
          <w:numId w:val="3"/>
        </w:numPr>
        <w:jc w:val="center"/>
        <w:rPr>
          <w:b/>
          <w:sz w:val="24"/>
          <w:szCs w:val="24"/>
        </w:rPr>
      </w:pPr>
      <w:r w:rsidRPr="00BF311E">
        <w:rPr>
          <w:b/>
          <w:sz w:val="24"/>
          <w:szCs w:val="24"/>
        </w:rPr>
        <w:t>ПОРЯДОК РАЗРЕШЕНИЯ СПОРОВ</w:t>
      </w:r>
    </w:p>
    <w:p w:rsidR="004337F5" w:rsidRPr="00053D97" w:rsidRDefault="004337F5" w:rsidP="004337F5">
      <w:pPr>
        <w:ind w:firstLine="567"/>
        <w:jc w:val="both"/>
        <w:rPr>
          <w:sz w:val="24"/>
          <w:szCs w:val="24"/>
        </w:rPr>
      </w:pPr>
      <w:r w:rsidRPr="00053D97">
        <w:rPr>
          <w:sz w:val="24"/>
          <w:szCs w:val="24"/>
        </w:rPr>
        <w:t>7.1. Все споры и разногласия, которые могут возникнуть при исполнении настоящего Договора или в связи с ним, будут по возможности разрешаться путем переговоров между Сторонами.</w:t>
      </w:r>
    </w:p>
    <w:p w:rsidR="004337F5" w:rsidRPr="00053D97" w:rsidRDefault="004337F5" w:rsidP="004337F5">
      <w:pPr>
        <w:ind w:firstLine="567"/>
        <w:jc w:val="both"/>
        <w:rPr>
          <w:sz w:val="24"/>
          <w:szCs w:val="24"/>
        </w:rPr>
      </w:pPr>
      <w:r w:rsidRPr="00053D97">
        <w:rPr>
          <w:sz w:val="24"/>
          <w:szCs w:val="24"/>
        </w:rPr>
        <w:t>7.2. В случае невозможности разрешения споров путем переговоров они подлежат разрешению в установленном порядке в соответствии с действующим законодательством РФ в арбитражном суде по месту нахождения истца.</w:t>
      </w:r>
    </w:p>
    <w:p w:rsidR="004337F5" w:rsidRDefault="004337F5" w:rsidP="004337F5">
      <w:pPr>
        <w:ind w:firstLine="567"/>
        <w:jc w:val="both"/>
        <w:rPr>
          <w:sz w:val="24"/>
          <w:szCs w:val="24"/>
        </w:rPr>
      </w:pPr>
      <w:r w:rsidRPr="00053D97">
        <w:rPr>
          <w:sz w:val="24"/>
          <w:szCs w:val="24"/>
        </w:rPr>
        <w:t xml:space="preserve">7.3. Стороны предусматривают обязательный досудебный претензионный порядок разрешения споров. Сторона, получившая претензию, обязана рассмотреть ее и предоставить ответ в письменной форме по существу претензии не позднее </w:t>
      </w:r>
      <w:r>
        <w:rPr>
          <w:sz w:val="24"/>
          <w:szCs w:val="24"/>
        </w:rPr>
        <w:t>3</w:t>
      </w:r>
      <w:r w:rsidRPr="00053D97">
        <w:rPr>
          <w:sz w:val="24"/>
          <w:szCs w:val="24"/>
        </w:rPr>
        <w:t>0 (</w:t>
      </w:r>
      <w:r>
        <w:rPr>
          <w:sz w:val="24"/>
          <w:szCs w:val="24"/>
        </w:rPr>
        <w:t>тридцати</w:t>
      </w:r>
      <w:r w:rsidRPr="00053D97">
        <w:rPr>
          <w:sz w:val="24"/>
          <w:szCs w:val="24"/>
        </w:rPr>
        <w:t xml:space="preserve">) рабочих дней с </w:t>
      </w:r>
      <w:r w:rsidR="00ED382F" w:rsidRPr="00053D97">
        <w:rPr>
          <w:sz w:val="24"/>
          <w:szCs w:val="24"/>
        </w:rPr>
        <w:t xml:space="preserve">даты </w:t>
      </w:r>
      <w:r w:rsidR="00ED382F">
        <w:rPr>
          <w:sz w:val="24"/>
          <w:szCs w:val="24"/>
        </w:rPr>
        <w:t>получения</w:t>
      </w:r>
      <w:r w:rsidRPr="00053D97">
        <w:rPr>
          <w:sz w:val="24"/>
          <w:szCs w:val="24"/>
        </w:rPr>
        <w:t xml:space="preserve"> претензии Стороной.</w:t>
      </w:r>
    </w:p>
    <w:p w:rsidR="004337F5" w:rsidRDefault="004337F5" w:rsidP="004337F5">
      <w:pPr>
        <w:ind w:firstLine="567"/>
        <w:jc w:val="both"/>
        <w:rPr>
          <w:sz w:val="24"/>
          <w:szCs w:val="24"/>
        </w:rPr>
      </w:pPr>
    </w:p>
    <w:p w:rsidR="004337F5" w:rsidRDefault="004337F5" w:rsidP="004337F5">
      <w:pPr>
        <w:pStyle w:val="aa"/>
        <w:numPr>
          <w:ilvl w:val="0"/>
          <w:numId w:val="3"/>
        </w:numPr>
        <w:jc w:val="center"/>
        <w:rPr>
          <w:b/>
          <w:sz w:val="24"/>
          <w:szCs w:val="24"/>
        </w:rPr>
      </w:pPr>
      <w:r w:rsidRPr="00BF311E">
        <w:rPr>
          <w:b/>
          <w:sz w:val="24"/>
          <w:szCs w:val="24"/>
        </w:rPr>
        <w:t>СРОК ДЕЙСТВИЯ</w:t>
      </w:r>
    </w:p>
    <w:p w:rsidR="004337F5" w:rsidRDefault="004337F5" w:rsidP="004337F5">
      <w:pPr>
        <w:tabs>
          <w:tab w:val="left" w:pos="709"/>
        </w:tabs>
        <w:jc w:val="both"/>
        <w:rPr>
          <w:sz w:val="24"/>
          <w:szCs w:val="24"/>
        </w:rPr>
      </w:pPr>
      <w:r>
        <w:rPr>
          <w:sz w:val="24"/>
          <w:szCs w:val="24"/>
        </w:rPr>
        <w:t xml:space="preserve">          </w:t>
      </w:r>
      <w:r w:rsidRPr="00053D97">
        <w:rPr>
          <w:sz w:val="24"/>
          <w:szCs w:val="24"/>
        </w:rPr>
        <w:t xml:space="preserve">8.1. </w:t>
      </w:r>
      <w:r w:rsidRPr="00315472">
        <w:rPr>
          <w:sz w:val="24"/>
          <w:szCs w:val="24"/>
        </w:rPr>
        <w:t>Настоящий Договор вступает в силу со дня его подписания уполномоченными лицами обеих сторон и скреплены печатями и действует в течение 12 месяцев с даты его заключения,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4337F5" w:rsidRDefault="004337F5" w:rsidP="004337F5">
      <w:pPr>
        <w:tabs>
          <w:tab w:val="left" w:pos="709"/>
        </w:tabs>
        <w:jc w:val="both"/>
        <w:rPr>
          <w:sz w:val="24"/>
          <w:szCs w:val="24"/>
        </w:rPr>
      </w:pPr>
    </w:p>
    <w:p w:rsidR="004337F5" w:rsidRPr="00BF311E" w:rsidRDefault="004337F5" w:rsidP="004337F5">
      <w:pPr>
        <w:pStyle w:val="aa"/>
        <w:numPr>
          <w:ilvl w:val="0"/>
          <w:numId w:val="3"/>
        </w:numPr>
        <w:jc w:val="center"/>
        <w:rPr>
          <w:b/>
          <w:sz w:val="24"/>
          <w:szCs w:val="24"/>
        </w:rPr>
      </w:pPr>
      <w:r w:rsidRPr="00BF311E">
        <w:rPr>
          <w:b/>
          <w:sz w:val="24"/>
          <w:szCs w:val="24"/>
        </w:rPr>
        <w:t>АНТИКОРРУПЦИОННАЯ ОГОВОРКА</w:t>
      </w:r>
    </w:p>
    <w:p w:rsidR="004337F5" w:rsidRPr="00053D97" w:rsidRDefault="004337F5" w:rsidP="004337F5">
      <w:pPr>
        <w:shd w:val="clear" w:color="auto" w:fill="FFFFFF"/>
        <w:ind w:firstLine="520"/>
        <w:jc w:val="both"/>
        <w:rPr>
          <w:rFonts w:eastAsia="Calibri"/>
          <w:color w:val="000000"/>
          <w:sz w:val="24"/>
          <w:szCs w:val="24"/>
        </w:rPr>
      </w:pPr>
      <w:r w:rsidRPr="00053D97">
        <w:rPr>
          <w:rFonts w:eastAsia="Calibri"/>
          <w:color w:val="000000"/>
          <w:sz w:val="24"/>
          <w:szCs w:val="24"/>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в иных неправомерных целях.</w:t>
      </w:r>
    </w:p>
    <w:p w:rsidR="004337F5" w:rsidRPr="00053D97" w:rsidRDefault="004337F5" w:rsidP="004337F5">
      <w:pPr>
        <w:shd w:val="clear" w:color="auto" w:fill="FFFFFF"/>
        <w:ind w:firstLine="520"/>
        <w:jc w:val="both"/>
        <w:rPr>
          <w:rFonts w:eastAsia="Calibri"/>
          <w:color w:val="000000"/>
          <w:sz w:val="24"/>
          <w:szCs w:val="24"/>
        </w:rPr>
      </w:pPr>
      <w:r w:rsidRPr="00053D97">
        <w:rPr>
          <w:rFonts w:eastAsia="Calibri"/>
          <w:color w:val="000000"/>
          <w:sz w:val="24"/>
          <w:szCs w:val="24"/>
        </w:rPr>
        <w:lastRenderedPageBreak/>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rsidR="004337F5" w:rsidRPr="00053D97" w:rsidRDefault="004337F5" w:rsidP="004337F5">
      <w:pPr>
        <w:shd w:val="clear" w:color="auto" w:fill="FFFFFF"/>
        <w:ind w:right="104" w:firstLine="520"/>
        <w:jc w:val="both"/>
        <w:rPr>
          <w:rFonts w:eastAsia="Calibri"/>
          <w:color w:val="000000"/>
          <w:sz w:val="24"/>
          <w:szCs w:val="24"/>
        </w:rPr>
      </w:pPr>
      <w:r w:rsidRPr="00053D97">
        <w:rPr>
          <w:rFonts w:eastAsia="Calibri"/>
          <w:color w:val="000000"/>
          <w:sz w:val="24"/>
          <w:szCs w:val="24"/>
        </w:rPr>
        <w:t>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rsidR="004337F5" w:rsidRDefault="004337F5" w:rsidP="004337F5">
      <w:pPr>
        <w:shd w:val="clear" w:color="auto" w:fill="FFFFFF"/>
        <w:ind w:firstLine="520"/>
        <w:jc w:val="both"/>
        <w:rPr>
          <w:rFonts w:eastAsia="Calibri"/>
          <w:sz w:val="24"/>
          <w:szCs w:val="24"/>
        </w:rPr>
      </w:pPr>
      <w:r w:rsidRPr="00053D97">
        <w:rPr>
          <w:rFonts w:eastAsia="Calibri"/>
          <w:color w:val="000000"/>
          <w:sz w:val="24"/>
          <w:szCs w:val="24"/>
        </w:rPr>
        <w:t xml:space="preserve">При выявлении фактов нарушения одной из Сторон требований Антикоррупционной оговорки Стороны обязаны руководствоваться требованиями </w:t>
      </w:r>
      <w:r w:rsidRPr="00053D97">
        <w:rPr>
          <w:rFonts w:eastAsia="Calibri"/>
          <w:sz w:val="24"/>
          <w:szCs w:val="24"/>
        </w:rPr>
        <w:t xml:space="preserve">Федерального закона от 25.12.2008 № 273-ФЗ </w:t>
      </w:r>
      <w:r>
        <w:rPr>
          <w:rFonts w:eastAsia="Calibri"/>
          <w:sz w:val="24"/>
          <w:szCs w:val="24"/>
        </w:rPr>
        <w:t>«</w:t>
      </w:r>
      <w:r w:rsidRPr="00053D97">
        <w:rPr>
          <w:rFonts w:eastAsia="Calibri"/>
          <w:sz w:val="24"/>
          <w:szCs w:val="24"/>
        </w:rPr>
        <w:t>О противодействии коррупции</w:t>
      </w:r>
      <w:r>
        <w:rPr>
          <w:rFonts w:eastAsia="Calibri"/>
          <w:sz w:val="24"/>
          <w:szCs w:val="24"/>
        </w:rPr>
        <w:t>»</w:t>
      </w:r>
      <w:r w:rsidRPr="00053D97">
        <w:rPr>
          <w:rFonts w:eastAsia="Calibri"/>
          <w:sz w:val="24"/>
          <w:szCs w:val="24"/>
        </w:rPr>
        <w:t>, Гражданского кодекса Российской Федерации и иных действующих нормативных правовых актов</w:t>
      </w:r>
      <w:r>
        <w:rPr>
          <w:rFonts w:eastAsia="Calibri"/>
          <w:sz w:val="24"/>
          <w:szCs w:val="24"/>
        </w:rPr>
        <w:t>»</w:t>
      </w:r>
      <w:r w:rsidRPr="00053D97">
        <w:rPr>
          <w:rFonts w:eastAsia="Calibri"/>
          <w:sz w:val="24"/>
          <w:szCs w:val="24"/>
        </w:rPr>
        <w:t>.</w:t>
      </w:r>
    </w:p>
    <w:p w:rsidR="004337F5" w:rsidRDefault="004337F5" w:rsidP="004337F5">
      <w:pPr>
        <w:shd w:val="clear" w:color="auto" w:fill="FFFFFF"/>
        <w:ind w:firstLine="520"/>
        <w:jc w:val="both"/>
        <w:rPr>
          <w:rFonts w:eastAsia="Calibri"/>
          <w:sz w:val="24"/>
          <w:szCs w:val="24"/>
        </w:rPr>
      </w:pPr>
    </w:p>
    <w:p w:rsidR="004337F5" w:rsidRDefault="004337F5" w:rsidP="004337F5">
      <w:pPr>
        <w:pStyle w:val="aa"/>
        <w:numPr>
          <w:ilvl w:val="0"/>
          <w:numId w:val="3"/>
        </w:numPr>
        <w:jc w:val="center"/>
        <w:rPr>
          <w:b/>
          <w:sz w:val="24"/>
          <w:szCs w:val="24"/>
        </w:rPr>
      </w:pPr>
      <w:r w:rsidRPr="00BF311E">
        <w:rPr>
          <w:b/>
          <w:sz w:val="24"/>
          <w:szCs w:val="24"/>
        </w:rPr>
        <w:t>ЗАКЛЮЧИТЕЛЬНЫЕ ПОЛОЖЕНИЯ</w:t>
      </w:r>
    </w:p>
    <w:p w:rsidR="004337F5" w:rsidRPr="00053D97" w:rsidRDefault="004337F5" w:rsidP="004337F5">
      <w:pPr>
        <w:ind w:firstLine="567"/>
        <w:jc w:val="both"/>
        <w:rPr>
          <w:sz w:val="24"/>
          <w:szCs w:val="24"/>
        </w:rPr>
      </w:pPr>
      <w:r w:rsidRPr="00053D97">
        <w:rPr>
          <w:sz w:val="24"/>
          <w:szCs w:val="24"/>
        </w:rPr>
        <w:t>10.1. Настоящий Договор составлен в двух подлинных экземплярах, имеющих одинаковую юридическую силу – по одному экземпляру для каждой из Сторон.</w:t>
      </w:r>
    </w:p>
    <w:p w:rsidR="004337F5" w:rsidRPr="00053D97" w:rsidRDefault="004337F5" w:rsidP="004337F5">
      <w:pPr>
        <w:ind w:firstLine="567"/>
        <w:jc w:val="both"/>
        <w:rPr>
          <w:sz w:val="24"/>
          <w:szCs w:val="24"/>
        </w:rPr>
      </w:pPr>
      <w:r w:rsidRPr="00053D97">
        <w:rPr>
          <w:sz w:val="24"/>
          <w:szCs w:val="24"/>
        </w:rPr>
        <w:t>10.2. Все изменения и дополнения к настоящему Договору действительны при условии, что они совершены в письменной форме и подписаны полномочными представителями Сторон.</w:t>
      </w:r>
    </w:p>
    <w:p w:rsidR="004337F5" w:rsidRPr="00053D97" w:rsidRDefault="004337F5" w:rsidP="004337F5">
      <w:pPr>
        <w:ind w:firstLine="567"/>
        <w:jc w:val="both"/>
        <w:rPr>
          <w:bCs/>
          <w:sz w:val="24"/>
          <w:szCs w:val="24"/>
        </w:rPr>
      </w:pPr>
      <w:r w:rsidRPr="00053D97">
        <w:rPr>
          <w:sz w:val="24"/>
          <w:szCs w:val="24"/>
        </w:rPr>
        <w:t xml:space="preserve">10.2.1. </w:t>
      </w:r>
      <w:r w:rsidRPr="00053D97">
        <w:rPr>
          <w:bCs/>
          <w:sz w:val="24"/>
          <w:szCs w:val="24"/>
        </w:rPr>
        <w:t>В случае изменения банковских и юридических реквизитов Поставщика и Покупателя Стороны обязуются уведомить об этом друг друга в течение 5 (Пяти) рабочих дней со дня изменения реквизитов.</w:t>
      </w:r>
    </w:p>
    <w:p w:rsidR="004337F5" w:rsidRPr="00053D97" w:rsidRDefault="004337F5" w:rsidP="004337F5">
      <w:pPr>
        <w:ind w:firstLine="567"/>
        <w:jc w:val="both"/>
        <w:rPr>
          <w:sz w:val="24"/>
          <w:szCs w:val="24"/>
        </w:rPr>
      </w:pPr>
      <w:r w:rsidRPr="00053D97">
        <w:rPr>
          <w:sz w:val="24"/>
          <w:szCs w:val="24"/>
        </w:rPr>
        <w:t>10.3. После подписания настоящего Договора вся предыдущая переписка и относящиеся к нему переговоры теряют силу.</w:t>
      </w:r>
    </w:p>
    <w:p w:rsidR="004337F5" w:rsidRPr="00053D97" w:rsidRDefault="004337F5" w:rsidP="004337F5">
      <w:pPr>
        <w:ind w:firstLine="567"/>
        <w:jc w:val="both"/>
        <w:rPr>
          <w:sz w:val="24"/>
          <w:szCs w:val="24"/>
        </w:rPr>
      </w:pPr>
      <w:r w:rsidRPr="00053D97">
        <w:rPr>
          <w:sz w:val="24"/>
          <w:szCs w:val="24"/>
        </w:rPr>
        <w:t>10.4.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4337F5" w:rsidRPr="00053D97" w:rsidRDefault="004337F5" w:rsidP="004337F5">
      <w:pPr>
        <w:ind w:firstLine="567"/>
        <w:jc w:val="both"/>
        <w:rPr>
          <w:bCs/>
          <w:sz w:val="24"/>
          <w:szCs w:val="24"/>
        </w:rPr>
      </w:pPr>
      <w:r w:rsidRPr="00053D97">
        <w:rPr>
          <w:sz w:val="24"/>
          <w:szCs w:val="24"/>
        </w:rPr>
        <w:t xml:space="preserve">10.5. </w:t>
      </w:r>
      <w:r w:rsidRPr="00053D97">
        <w:rPr>
          <w:bCs/>
          <w:sz w:val="24"/>
          <w:szCs w:val="24"/>
        </w:rPr>
        <w:t>Договор, а также все документы относительно данного Договора, переданные с помощью факсимильной связи/посредством электронной почты, имеют юридическую силу при условии последующего обмена оригиналами данных документов.</w:t>
      </w:r>
    </w:p>
    <w:p w:rsidR="004337F5" w:rsidRDefault="004337F5" w:rsidP="004337F5">
      <w:pPr>
        <w:ind w:firstLine="567"/>
        <w:jc w:val="both"/>
        <w:rPr>
          <w:sz w:val="24"/>
          <w:szCs w:val="24"/>
        </w:rPr>
      </w:pPr>
      <w:r w:rsidRPr="00053D97">
        <w:rPr>
          <w:sz w:val="24"/>
          <w:szCs w:val="24"/>
        </w:rPr>
        <w:t>10.6. Во всем остальном, что не предусмотрено настоящим Договором, Стороны обязуются руководствоваться действующим законодательством Российской Федерации.</w:t>
      </w:r>
    </w:p>
    <w:p w:rsidR="004337F5" w:rsidRDefault="004337F5" w:rsidP="004337F5">
      <w:pPr>
        <w:ind w:firstLine="567"/>
        <w:jc w:val="both"/>
        <w:rPr>
          <w:sz w:val="24"/>
          <w:szCs w:val="24"/>
        </w:rPr>
      </w:pPr>
    </w:p>
    <w:p w:rsidR="004337F5" w:rsidRPr="00053D97" w:rsidRDefault="004337F5" w:rsidP="004337F5">
      <w:pPr>
        <w:jc w:val="center"/>
        <w:rPr>
          <w:rFonts w:eastAsia="Calibri"/>
          <w:b/>
          <w:sz w:val="24"/>
          <w:szCs w:val="24"/>
          <w:lang w:eastAsia="en-US"/>
        </w:rPr>
      </w:pPr>
      <w:r w:rsidRPr="00053D97">
        <w:rPr>
          <w:rFonts w:eastAsia="Calibri"/>
          <w:b/>
          <w:sz w:val="24"/>
          <w:szCs w:val="24"/>
          <w:lang w:eastAsia="en-US"/>
        </w:rPr>
        <w:t>11. АДРЕСА И ПЛАТЕЖНЫЕ РЕКВИЗИТЫ СТОРОН</w:t>
      </w:r>
    </w:p>
    <w:p w:rsidR="004337F5" w:rsidRPr="00053D97" w:rsidRDefault="004337F5" w:rsidP="004337F5">
      <w:pPr>
        <w:jc w:val="center"/>
        <w:rPr>
          <w:rFonts w:eastAsia="Calibri"/>
          <w:b/>
          <w:sz w:val="24"/>
          <w:szCs w:val="24"/>
          <w:lang w:eastAsia="en-US"/>
        </w:rPr>
      </w:pPr>
      <w:r w:rsidRPr="00053D97">
        <w:rPr>
          <w:rFonts w:eastAsia="Calibri"/>
          <w:b/>
          <w:sz w:val="24"/>
          <w:szCs w:val="24"/>
          <w:lang w:eastAsia="en-US"/>
        </w:rPr>
        <w:t>ПОКУПАТЕЛЬ:</w:t>
      </w:r>
      <w:r w:rsidRPr="00053D97">
        <w:rPr>
          <w:rFonts w:eastAsia="Calibri"/>
          <w:b/>
          <w:sz w:val="24"/>
          <w:szCs w:val="24"/>
          <w:lang w:eastAsia="en-US"/>
        </w:rPr>
        <w:tab/>
      </w:r>
      <w:r w:rsidRPr="00053D97">
        <w:rPr>
          <w:rFonts w:eastAsia="Calibri"/>
          <w:b/>
          <w:sz w:val="24"/>
          <w:szCs w:val="24"/>
          <w:lang w:eastAsia="en-US"/>
        </w:rPr>
        <w:tab/>
      </w:r>
      <w:r w:rsidRPr="00053D97">
        <w:rPr>
          <w:rFonts w:eastAsia="Calibri"/>
          <w:b/>
          <w:sz w:val="24"/>
          <w:szCs w:val="24"/>
          <w:lang w:eastAsia="en-US"/>
        </w:rPr>
        <w:tab/>
      </w:r>
      <w:r w:rsidRPr="00053D97">
        <w:rPr>
          <w:rFonts w:eastAsia="Calibri"/>
          <w:b/>
          <w:sz w:val="24"/>
          <w:szCs w:val="24"/>
          <w:lang w:eastAsia="en-US"/>
        </w:rPr>
        <w:tab/>
        <w:t xml:space="preserve">       ПОСТАВЩИК:</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2"/>
        <w:gridCol w:w="4951"/>
      </w:tblGrid>
      <w:tr w:rsidR="004337F5" w:rsidRPr="00BF09E1" w:rsidTr="00AA5E5F">
        <w:tc>
          <w:tcPr>
            <w:tcW w:w="4972" w:type="dxa"/>
          </w:tcPr>
          <w:p w:rsidR="004337F5" w:rsidRPr="00BF311E" w:rsidRDefault="004337F5" w:rsidP="00AA5E5F">
            <w:pPr>
              <w:jc w:val="center"/>
              <w:rPr>
                <w:b/>
                <w:sz w:val="24"/>
                <w:szCs w:val="24"/>
              </w:rPr>
            </w:pPr>
            <w:r w:rsidRPr="00BF311E">
              <w:rPr>
                <w:b/>
                <w:sz w:val="24"/>
                <w:szCs w:val="24"/>
              </w:rPr>
              <w:t xml:space="preserve">АО </w:t>
            </w:r>
            <w:r>
              <w:rPr>
                <w:b/>
                <w:sz w:val="24"/>
                <w:szCs w:val="24"/>
              </w:rPr>
              <w:t>«</w:t>
            </w:r>
            <w:r w:rsidRPr="00BF311E">
              <w:rPr>
                <w:b/>
                <w:sz w:val="24"/>
                <w:szCs w:val="24"/>
              </w:rPr>
              <w:t>НПО автоматики</w:t>
            </w:r>
            <w:r>
              <w:rPr>
                <w:b/>
                <w:sz w:val="24"/>
                <w:szCs w:val="24"/>
              </w:rPr>
              <w:t>»</w:t>
            </w:r>
          </w:p>
          <w:p w:rsidR="004337F5" w:rsidRPr="00BF311E" w:rsidRDefault="004337F5" w:rsidP="00AA5E5F">
            <w:pPr>
              <w:pStyle w:val="a7"/>
              <w:jc w:val="both"/>
              <w:rPr>
                <w:rFonts w:ascii="Times New Roman" w:hAnsi="Times New Roman"/>
                <w:sz w:val="24"/>
                <w:szCs w:val="24"/>
              </w:rPr>
            </w:pPr>
            <w:r w:rsidRPr="00BF311E">
              <w:rPr>
                <w:rFonts w:ascii="Times New Roman" w:hAnsi="Times New Roman"/>
                <w:b/>
                <w:bCs/>
                <w:sz w:val="24"/>
                <w:szCs w:val="24"/>
                <w:lang w:eastAsia="ar-SA"/>
              </w:rPr>
              <w:t xml:space="preserve">Юридический адрес: </w:t>
            </w:r>
            <w:r w:rsidRPr="00BF311E">
              <w:rPr>
                <w:rFonts w:ascii="Times New Roman" w:hAnsi="Times New Roman"/>
                <w:sz w:val="24"/>
                <w:szCs w:val="24"/>
              </w:rPr>
              <w:t>620075, г. Екатеринбург, ул. Мамина - Сибиряка, д.145</w:t>
            </w:r>
          </w:p>
          <w:p w:rsidR="004337F5" w:rsidRPr="00BF311E" w:rsidRDefault="004337F5" w:rsidP="00AA5E5F">
            <w:pPr>
              <w:pStyle w:val="a7"/>
              <w:jc w:val="both"/>
              <w:rPr>
                <w:rFonts w:ascii="Times New Roman" w:hAnsi="Times New Roman"/>
                <w:sz w:val="24"/>
                <w:szCs w:val="24"/>
              </w:rPr>
            </w:pPr>
            <w:r w:rsidRPr="00BF311E">
              <w:rPr>
                <w:rFonts w:ascii="Times New Roman" w:hAnsi="Times New Roman"/>
                <w:b/>
                <w:bCs/>
                <w:sz w:val="24"/>
                <w:szCs w:val="24"/>
                <w:lang w:eastAsia="ar-SA"/>
              </w:rPr>
              <w:t>Почтовый адрес</w:t>
            </w:r>
            <w:r w:rsidRPr="00BF311E">
              <w:rPr>
                <w:rFonts w:ascii="Times New Roman" w:hAnsi="Times New Roman"/>
                <w:sz w:val="24"/>
                <w:szCs w:val="24"/>
                <w:lang w:eastAsia="ar-SA"/>
              </w:rPr>
              <w:t xml:space="preserve">: </w:t>
            </w:r>
            <w:smartTag w:uri="urn:schemas-microsoft-com:office:smarttags" w:element="metricconverter">
              <w:smartTagPr>
                <w:attr w:name="ProductID" w:val="620075, г"/>
              </w:smartTagPr>
              <w:r w:rsidRPr="00BF311E">
                <w:rPr>
                  <w:rFonts w:ascii="Times New Roman" w:hAnsi="Times New Roman"/>
                  <w:sz w:val="24"/>
                  <w:szCs w:val="24"/>
                </w:rPr>
                <w:t>620075, г</w:t>
              </w:r>
            </w:smartTag>
            <w:r w:rsidRPr="00BF311E">
              <w:rPr>
                <w:rFonts w:ascii="Times New Roman" w:hAnsi="Times New Roman"/>
                <w:sz w:val="24"/>
                <w:szCs w:val="24"/>
              </w:rPr>
              <w:t>.</w:t>
            </w:r>
            <w:r>
              <w:rPr>
                <w:rFonts w:ascii="Times New Roman" w:hAnsi="Times New Roman"/>
                <w:sz w:val="24"/>
                <w:szCs w:val="24"/>
              </w:rPr>
              <w:t xml:space="preserve"> </w:t>
            </w:r>
            <w:r w:rsidRPr="00BF311E">
              <w:rPr>
                <w:rFonts w:ascii="Times New Roman" w:hAnsi="Times New Roman"/>
                <w:sz w:val="24"/>
                <w:szCs w:val="24"/>
              </w:rPr>
              <w:t>Екатеринбург, ул. Мамина - Сибиряка, д.145</w:t>
            </w:r>
          </w:p>
          <w:p w:rsidR="004337F5" w:rsidRPr="00BF311E" w:rsidRDefault="004337F5" w:rsidP="00AA5E5F">
            <w:pPr>
              <w:pStyle w:val="a7"/>
              <w:jc w:val="both"/>
              <w:rPr>
                <w:rFonts w:ascii="Times New Roman" w:hAnsi="Times New Roman"/>
                <w:sz w:val="24"/>
                <w:szCs w:val="24"/>
              </w:rPr>
            </w:pPr>
            <w:r w:rsidRPr="00BF311E">
              <w:rPr>
                <w:rFonts w:ascii="Times New Roman" w:hAnsi="Times New Roman"/>
                <w:b/>
                <w:sz w:val="24"/>
                <w:szCs w:val="24"/>
              </w:rPr>
              <w:t>ИНН</w:t>
            </w:r>
            <w:r w:rsidRPr="00BF311E">
              <w:rPr>
                <w:rFonts w:ascii="Times New Roman" w:hAnsi="Times New Roman"/>
                <w:sz w:val="24"/>
                <w:szCs w:val="24"/>
              </w:rPr>
              <w:t xml:space="preserve"> 6685066917 </w:t>
            </w:r>
            <w:r w:rsidRPr="00BF311E">
              <w:rPr>
                <w:rFonts w:ascii="Times New Roman" w:hAnsi="Times New Roman"/>
                <w:b/>
                <w:sz w:val="24"/>
                <w:szCs w:val="24"/>
              </w:rPr>
              <w:t>КПП</w:t>
            </w:r>
            <w:r w:rsidRPr="00BF311E">
              <w:rPr>
                <w:rFonts w:ascii="Times New Roman" w:hAnsi="Times New Roman"/>
                <w:sz w:val="24"/>
                <w:szCs w:val="24"/>
              </w:rPr>
              <w:t xml:space="preserve"> 668501001        ОГРН 1146685026509</w:t>
            </w:r>
          </w:p>
          <w:p w:rsidR="004337F5" w:rsidRDefault="004337F5" w:rsidP="00AA5E5F">
            <w:pPr>
              <w:pStyle w:val="a7"/>
              <w:jc w:val="both"/>
              <w:rPr>
                <w:rFonts w:ascii="Times New Roman" w:hAnsi="Times New Roman"/>
                <w:sz w:val="24"/>
                <w:szCs w:val="24"/>
              </w:rPr>
            </w:pPr>
            <w:r w:rsidRPr="00BF311E">
              <w:rPr>
                <w:rFonts w:ascii="Times New Roman" w:hAnsi="Times New Roman"/>
                <w:sz w:val="24"/>
                <w:szCs w:val="24"/>
              </w:rPr>
              <w:t xml:space="preserve">Банк: </w:t>
            </w:r>
            <w:r w:rsidRPr="00470091">
              <w:rPr>
                <w:rFonts w:ascii="Times New Roman" w:hAnsi="Times New Roman"/>
                <w:sz w:val="24"/>
                <w:szCs w:val="24"/>
              </w:rPr>
              <w:t>Ф-л Банка ГПБ (АО) г. Москва</w:t>
            </w:r>
          </w:p>
          <w:p w:rsidR="004337F5" w:rsidRPr="00BF311E" w:rsidRDefault="004337F5" w:rsidP="00AA5E5F">
            <w:pPr>
              <w:pStyle w:val="a7"/>
              <w:jc w:val="both"/>
              <w:rPr>
                <w:rFonts w:ascii="Times New Roman" w:hAnsi="Times New Roman"/>
                <w:sz w:val="24"/>
                <w:szCs w:val="24"/>
              </w:rPr>
            </w:pPr>
            <w:r w:rsidRPr="00BF311E">
              <w:rPr>
                <w:rFonts w:ascii="Times New Roman" w:hAnsi="Times New Roman"/>
                <w:b/>
                <w:sz w:val="24"/>
                <w:szCs w:val="24"/>
              </w:rPr>
              <w:t>БИК</w:t>
            </w:r>
            <w:r w:rsidRPr="00BF311E">
              <w:rPr>
                <w:rFonts w:ascii="Times New Roman" w:hAnsi="Times New Roman"/>
                <w:sz w:val="24"/>
                <w:szCs w:val="24"/>
              </w:rPr>
              <w:t xml:space="preserve"> </w:t>
            </w:r>
            <w:r w:rsidRPr="00470091">
              <w:rPr>
                <w:rFonts w:ascii="Times New Roman" w:hAnsi="Times New Roman"/>
                <w:sz w:val="24"/>
                <w:szCs w:val="24"/>
              </w:rPr>
              <w:t>044525823</w:t>
            </w:r>
          </w:p>
          <w:p w:rsidR="004337F5" w:rsidRPr="00BF311E" w:rsidRDefault="004337F5" w:rsidP="00AA5E5F">
            <w:pPr>
              <w:pStyle w:val="a7"/>
              <w:jc w:val="both"/>
              <w:rPr>
                <w:rFonts w:ascii="Times New Roman" w:hAnsi="Times New Roman"/>
                <w:sz w:val="24"/>
                <w:szCs w:val="24"/>
              </w:rPr>
            </w:pPr>
            <w:r w:rsidRPr="00BF311E">
              <w:rPr>
                <w:rFonts w:ascii="Times New Roman" w:hAnsi="Times New Roman"/>
                <w:sz w:val="24"/>
                <w:szCs w:val="24"/>
              </w:rPr>
              <w:t>К/</w:t>
            </w:r>
            <w:proofErr w:type="spellStart"/>
            <w:r w:rsidRPr="00BF311E">
              <w:rPr>
                <w:rFonts w:ascii="Times New Roman" w:hAnsi="Times New Roman"/>
                <w:sz w:val="24"/>
                <w:szCs w:val="24"/>
              </w:rPr>
              <w:t>сч</w:t>
            </w:r>
            <w:proofErr w:type="spellEnd"/>
            <w:r w:rsidRPr="00BF311E">
              <w:rPr>
                <w:rFonts w:ascii="Times New Roman" w:hAnsi="Times New Roman"/>
                <w:sz w:val="24"/>
                <w:szCs w:val="24"/>
              </w:rPr>
              <w:t>.</w:t>
            </w:r>
            <w:r>
              <w:t xml:space="preserve"> </w:t>
            </w:r>
            <w:r w:rsidRPr="00470091">
              <w:rPr>
                <w:rFonts w:ascii="Times New Roman" w:hAnsi="Times New Roman"/>
                <w:sz w:val="24"/>
                <w:szCs w:val="24"/>
              </w:rPr>
              <w:t>30101810200000000823</w:t>
            </w:r>
          </w:p>
          <w:p w:rsidR="004337F5" w:rsidRPr="00075726" w:rsidRDefault="004337F5" w:rsidP="00AA5E5F">
            <w:pPr>
              <w:pStyle w:val="a7"/>
              <w:jc w:val="both"/>
              <w:rPr>
                <w:rFonts w:ascii="Times New Roman" w:hAnsi="Times New Roman"/>
                <w:sz w:val="24"/>
                <w:szCs w:val="24"/>
              </w:rPr>
            </w:pPr>
            <w:r w:rsidRPr="00BF311E">
              <w:rPr>
                <w:rFonts w:ascii="Times New Roman" w:hAnsi="Times New Roman"/>
                <w:sz w:val="24"/>
                <w:szCs w:val="24"/>
              </w:rPr>
              <w:t>Р</w:t>
            </w:r>
            <w:r w:rsidRPr="00075726">
              <w:rPr>
                <w:rFonts w:ascii="Times New Roman" w:hAnsi="Times New Roman"/>
                <w:sz w:val="24"/>
                <w:szCs w:val="24"/>
              </w:rPr>
              <w:t>/</w:t>
            </w:r>
            <w:proofErr w:type="spellStart"/>
            <w:r w:rsidRPr="00BF311E">
              <w:rPr>
                <w:rFonts w:ascii="Times New Roman" w:hAnsi="Times New Roman"/>
                <w:sz w:val="24"/>
                <w:szCs w:val="24"/>
              </w:rPr>
              <w:t>сч</w:t>
            </w:r>
            <w:proofErr w:type="spellEnd"/>
            <w:r w:rsidRPr="00075726">
              <w:rPr>
                <w:rFonts w:ascii="Times New Roman" w:hAnsi="Times New Roman"/>
                <w:sz w:val="24"/>
                <w:szCs w:val="24"/>
              </w:rPr>
              <w:t xml:space="preserve">. </w:t>
            </w:r>
            <w:r w:rsidRPr="00470091">
              <w:rPr>
                <w:rFonts w:ascii="Times New Roman" w:hAnsi="Times New Roman"/>
                <w:sz w:val="24"/>
                <w:szCs w:val="24"/>
              </w:rPr>
              <w:t>40702810900000068622</w:t>
            </w:r>
          </w:p>
          <w:p w:rsidR="004337F5" w:rsidRPr="00BF311E" w:rsidRDefault="004337F5" w:rsidP="00AA5E5F">
            <w:pPr>
              <w:pStyle w:val="a7"/>
              <w:jc w:val="both"/>
            </w:pPr>
            <w:r w:rsidRPr="00BF311E">
              <w:rPr>
                <w:rFonts w:ascii="Times New Roman" w:hAnsi="Times New Roman"/>
                <w:sz w:val="24"/>
                <w:szCs w:val="24"/>
                <w:lang w:val="en-US"/>
              </w:rPr>
              <w:lastRenderedPageBreak/>
              <w:t>E</w:t>
            </w:r>
            <w:r w:rsidRPr="00BF311E">
              <w:rPr>
                <w:rFonts w:ascii="Times New Roman" w:hAnsi="Times New Roman"/>
                <w:sz w:val="24"/>
                <w:szCs w:val="24"/>
              </w:rPr>
              <w:t>-</w:t>
            </w:r>
            <w:r w:rsidRPr="00BF311E">
              <w:rPr>
                <w:rFonts w:ascii="Times New Roman" w:hAnsi="Times New Roman"/>
                <w:sz w:val="24"/>
                <w:szCs w:val="24"/>
                <w:lang w:val="en-US"/>
              </w:rPr>
              <w:t>mail</w:t>
            </w:r>
            <w:r w:rsidRPr="00BF311E">
              <w:rPr>
                <w:rFonts w:ascii="Times New Roman" w:hAnsi="Times New Roman"/>
                <w:sz w:val="24"/>
                <w:szCs w:val="24"/>
              </w:rPr>
              <w:t xml:space="preserve">: </w:t>
            </w:r>
            <w:hyperlink r:id="rId6" w:history="1">
              <w:r w:rsidRPr="005E6041">
                <w:rPr>
                  <w:rStyle w:val="a3"/>
                  <w:rFonts w:ascii="Times New Roman" w:hAnsi="Times New Roman"/>
                  <w:sz w:val="24"/>
                  <w:szCs w:val="24"/>
                  <w:lang w:val="en-US"/>
                </w:rPr>
                <w:t>snab</w:t>
              </w:r>
              <w:r w:rsidRPr="005E6041">
                <w:rPr>
                  <w:rStyle w:val="a3"/>
                  <w:rFonts w:ascii="Times New Roman" w:hAnsi="Times New Roman"/>
                  <w:sz w:val="24"/>
                  <w:szCs w:val="24"/>
                </w:rPr>
                <w:t>@</w:t>
              </w:r>
              <w:r w:rsidRPr="005E6041">
                <w:rPr>
                  <w:rStyle w:val="a3"/>
                  <w:rFonts w:ascii="Times New Roman" w:hAnsi="Times New Roman"/>
                  <w:sz w:val="24"/>
                  <w:szCs w:val="24"/>
                  <w:lang w:val="en-US"/>
                </w:rPr>
                <w:t>npoa</w:t>
              </w:r>
              <w:r w:rsidRPr="005E6041">
                <w:rPr>
                  <w:rStyle w:val="a3"/>
                  <w:rFonts w:ascii="Times New Roman" w:hAnsi="Times New Roman"/>
                  <w:sz w:val="24"/>
                  <w:szCs w:val="24"/>
                </w:rPr>
                <w:t>.</w:t>
              </w:r>
              <w:proofErr w:type="spellStart"/>
              <w:r w:rsidRPr="005E6041">
                <w:rPr>
                  <w:rStyle w:val="a3"/>
                  <w:rFonts w:ascii="Times New Roman" w:hAnsi="Times New Roman"/>
                  <w:sz w:val="24"/>
                  <w:szCs w:val="24"/>
                  <w:lang w:val="en-US"/>
                </w:rPr>
                <w:t>ru</w:t>
              </w:r>
              <w:proofErr w:type="spellEnd"/>
            </w:hyperlink>
            <w:r>
              <w:rPr>
                <w:rFonts w:ascii="Times New Roman" w:hAnsi="Times New Roman"/>
                <w:sz w:val="24"/>
                <w:szCs w:val="24"/>
              </w:rPr>
              <w:t xml:space="preserve"> </w:t>
            </w:r>
          </w:p>
          <w:p w:rsidR="004337F5" w:rsidRPr="00BF311E" w:rsidRDefault="004337F5" w:rsidP="00AA5E5F">
            <w:pPr>
              <w:rPr>
                <w:rFonts w:eastAsia="Calibri"/>
                <w:sz w:val="24"/>
                <w:szCs w:val="24"/>
                <w:lang w:eastAsia="en-US"/>
              </w:rPr>
            </w:pPr>
          </w:p>
        </w:tc>
        <w:tc>
          <w:tcPr>
            <w:tcW w:w="4951" w:type="dxa"/>
          </w:tcPr>
          <w:p w:rsidR="004337F5" w:rsidRDefault="004337F5" w:rsidP="00AA5E5F">
            <w:pPr>
              <w:jc w:val="both"/>
              <w:rPr>
                <w:rFonts w:eastAsia="Calibri"/>
                <w:b/>
                <w:sz w:val="24"/>
                <w:szCs w:val="24"/>
                <w:lang w:eastAsia="en-US"/>
              </w:rPr>
            </w:pPr>
          </w:p>
          <w:p w:rsidR="004337F5" w:rsidRPr="00053D97" w:rsidRDefault="004337F5" w:rsidP="00AA5E5F">
            <w:pPr>
              <w:jc w:val="both"/>
              <w:rPr>
                <w:rFonts w:eastAsia="Calibri"/>
                <w:sz w:val="24"/>
                <w:szCs w:val="24"/>
                <w:lang w:val="en-US" w:eastAsia="en-US"/>
              </w:rPr>
            </w:pPr>
            <w:r>
              <w:rPr>
                <w:rFonts w:eastAsia="Calibri"/>
                <w:b/>
                <w:sz w:val="24"/>
                <w:szCs w:val="24"/>
                <w:lang w:eastAsia="en-US"/>
              </w:rPr>
              <w:t>Юридический адрес</w:t>
            </w:r>
            <w:r w:rsidRPr="00053D97">
              <w:rPr>
                <w:rFonts w:eastAsia="Calibri"/>
                <w:b/>
                <w:sz w:val="24"/>
                <w:szCs w:val="24"/>
                <w:lang w:eastAsia="en-US"/>
              </w:rPr>
              <w:t>:</w:t>
            </w:r>
            <w:r w:rsidRPr="00053D97">
              <w:rPr>
                <w:rFonts w:eastAsia="Calibri"/>
                <w:sz w:val="24"/>
                <w:szCs w:val="24"/>
                <w:lang w:eastAsia="en-US"/>
              </w:rPr>
              <w:t xml:space="preserve"> </w:t>
            </w:r>
          </w:p>
          <w:p w:rsidR="004337F5" w:rsidRPr="00053D97" w:rsidRDefault="004337F5" w:rsidP="00AA5E5F">
            <w:pPr>
              <w:rPr>
                <w:rFonts w:eastAsia="Calibri"/>
                <w:sz w:val="24"/>
                <w:szCs w:val="24"/>
                <w:lang w:val="en-US" w:eastAsia="en-US"/>
              </w:rPr>
            </w:pPr>
          </w:p>
        </w:tc>
      </w:tr>
      <w:tr w:rsidR="004337F5" w:rsidRPr="00053D97" w:rsidTr="00AA5E5F">
        <w:tc>
          <w:tcPr>
            <w:tcW w:w="4972" w:type="dxa"/>
          </w:tcPr>
          <w:p w:rsidR="004337F5" w:rsidRDefault="004337F5" w:rsidP="00AA5E5F">
            <w:pPr>
              <w:rPr>
                <w:b/>
                <w:sz w:val="24"/>
                <w:szCs w:val="24"/>
              </w:rPr>
            </w:pPr>
            <w:r>
              <w:rPr>
                <w:b/>
                <w:sz w:val="24"/>
                <w:szCs w:val="24"/>
              </w:rPr>
              <w:t>Начальник управления</w:t>
            </w:r>
          </w:p>
          <w:p w:rsidR="004337F5" w:rsidRDefault="004337F5" w:rsidP="00AA5E5F">
            <w:pPr>
              <w:rPr>
                <w:b/>
                <w:sz w:val="24"/>
                <w:szCs w:val="24"/>
              </w:rPr>
            </w:pPr>
          </w:p>
          <w:p w:rsidR="004337F5" w:rsidRPr="00DC1E06" w:rsidRDefault="004337F5" w:rsidP="00AA5E5F">
            <w:pPr>
              <w:rPr>
                <w:b/>
                <w:sz w:val="24"/>
                <w:szCs w:val="24"/>
              </w:rPr>
            </w:pPr>
          </w:p>
          <w:p w:rsidR="004337F5" w:rsidRPr="00053D97" w:rsidRDefault="004337F5" w:rsidP="00AA5E5F">
            <w:pPr>
              <w:jc w:val="both"/>
              <w:rPr>
                <w:rFonts w:eastAsia="Calibri"/>
                <w:b/>
                <w:sz w:val="24"/>
                <w:szCs w:val="24"/>
                <w:lang w:eastAsia="en-US"/>
              </w:rPr>
            </w:pPr>
            <w:r w:rsidRPr="00053D97">
              <w:rPr>
                <w:rFonts w:eastAsia="Calibri"/>
                <w:b/>
                <w:sz w:val="24"/>
                <w:szCs w:val="24"/>
                <w:lang w:eastAsia="en-US"/>
              </w:rPr>
              <w:t>______________________/</w:t>
            </w:r>
            <w:r>
              <w:rPr>
                <w:rFonts w:eastAsia="Calibri"/>
                <w:b/>
                <w:sz w:val="24"/>
                <w:szCs w:val="24"/>
                <w:lang w:eastAsia="en-US"/>
              </w:rPr>
              <w:t>Махалин А.А</w:t>
            </w:r>
            <w:r w:rsidRPr="00053D97">
              <w:rPr>
                <w:rFonts w:eastAsia="Calibri"/>
                <w:b/>
                <w:sz w:val="24"/>
                <w:szCs w:val="24"/>
                <w:lang w:eastAsia="en-US"/>
              </w:rPr>
              <w:t>.</w:t>
            </w:r>
            <w:r>
              <w:rPr>
                <w:rFonts w:eastAsia="Calibri"/>
                <w:b/>
                <w:sz w:val="24"/>
                <w:szCs w:val="24"/>
                <w:lang w:eastAsia="en-US"/>
              </w:rPr>
              <w:t>/</w:t>
            </w:r>
          </w:p>
          <w:p w:rsidR="004337F5" w:rsidRPr="00053D97" w:rsidRDefault="004337F5" w:rsidP="00AA5E5F">
            <w:pPr>
              <w:jc w:val="both"/>
              <w:rPr>
                <w:rFonts w:eastAsia="Calibri"/>
                <w:b/>
                <w:sz w:val="24"/>
                <w:szCs w:val="24"/>
                <w:lang w:eastAsia="en-US"/>
              </w:rPr>
            </w:pPr>
            <w:r w:rsidRPr="00053D97">
              <w:rPr>
                <w:rFonts w:eastAsia="Calibri"/>
                <w:b/>
                <w:sz w:val="24"/>
                <w:szCs w:val="24"/>
                <w:lang w:eastAsia="en-US"/>
              </w:rPr>
              <w:t>М.П.</w:t>
            </w:r>
          </w:p>
          <w:p w:rsidR="004337F5" w:rsidRPr="00053D97" w:rsidRDefault="004337F5" w:rsidP="00AA5E5F">
            <w:pPr>
              <w:jc w:val="both"/>
              <w:rPr>
                <w:rFonts w:eastAsia="Calibri"/>
                <w:b/>
                <w:sz w:val="24"/>
                <w:szCs w:val="24"/>
                <w:lang w:eastAsia="en-US"/>
              </w:rPr>
            </w:pPr>
            <w:r w:rsidRPr="00053D97">
              <w:rPr>
                <w:rFonts w:eastAsia="Calibri"/>
                <w:b/>
                <w:sz w:val="24"/>
                <w:szCs w:val="24"/>
                <w:lang w:eastAsia="en-US"/>
              </w:rPr>
              <w:t>Дата:________________</w:t>
            </w:r>
          </w:p>
        </w:tc>
        <w:tc>
          <w:tcPr>
            <w:tcW w:w="4951" w:type="dxa"/>
          </w:tcPr>
          <w:p w:rsidR="004337F5" w:rsidRDefault="004337F5" w:rsidP="00AA5E5F">
            <w:pPr>
              <w:rPr>
                <w:rFonts w:eastAsia="Calibri"/>
                <w:b/>
                <w:sz w:val="24"/>
                <w:szCs w:val="24"/>
                <w:lang w:eastAsia="en-US"/>
              </w:rPr>
            </w:pPr>
          </w:p>
          <w:p w:rsidR="004337F5" w:rsidRDefault="004337F5" w:rsidP="00AA5E5F">
            <w:pPr>
              <w:rPr>
                <w:rFonts w:eastAsia="Calibri"/>
                <w:b/>
                <w:sz w:val="24"/>
                <w:szCs w:val="24"/>
                <w:lang w:eastAsia="en-US"/>
              </w:rPr>
            </w:pPr>
          </w:p>
          <w:p w:rsidR="004337F5" w:rsidRPr="00053D97" w:rsidRDefault="004337F5" w:rsidP="00AA5E5F">
            <w:pPr>
              <w:rPr>
                <w:rFonts w:eastAsia="Calibri"/>
                <w:b/>
                <w:sz w:val="24"/>
                <w:szCs w:val="24"/>
                <w:lang w:eastAsia="en-US"/>
              </w:rPr>
            </w:pPr>
          </w:p>
          <w:p w:rsidR="004337F5" w:rsidRPr="00053D97" w:rsidRDefault="004337F5" w:rsidP="00AA5E5F">
            <w:pPr>
              <w:rPr>
                <w:rFonts w:eastAsia="Calibri"/>
                <w:b/>
                <w:sz w:val="24"/>
                <w:szCs w:val="24"/>
                <w:lang w:eastAsia="en-US"/>
              </w:rPr>
            </w:pPr>
            <w:r w:rsidRPr="00053D97">
              <w:rPr>
                <w:rFonts w:eastAsia="Calibri"/>
                <w:sz w:val="24"/>
                <w:szCs w:val="24"/>
                <w:lang w:eastAsia="en-US"/>
              </w:rPr>
              <w:t>_________________/</w:t>
            </w:r>
            <w:r>
              <w:rPr>
                <w:rFonts w:eastAsia="Calibri"/>
                <w:sz w:val="24"/>
                <w:szCs w:val="24"/>
                <w:lang w:eastAsia="en-US"/>
              </w:rPr>
              <w:t>________________</w:t>
            </w:r>
            <w:r w:rsidRPr="00053D97">
              <w:rPr>
                <w:rFonts w:eastAsia="Calibri"/>
                <w:b/>
                <w:sz w:val="24"/>
                <w:szCs w:val="24"/>
                <w:lang w:eastAsia="en-US"/>
              </w:rPr>
              <w:t xml:space="preserve"> /</w:t>
            </w:r>
          </w:p>
          <w:p w:rsidR="004337F5" w:rsidRPr="00053D97" w:rsidRDefault="004337F5" w:rsidP="00AA5E5F">
            <w:pPr>
              <w:rPr>
                <w:rFonts w:eastAsia="Calibri"/>
                <w:b/>
                <w:sz w:val="24"/>
                <w:szCs w:val="24"/>
                <w:lang w:eastAsia="en-US"/>
              </w:rPr>
            </w:pPr>
            <w:r w:rsidRPr="00053D97">
              <w:rPr>
                <w:rFonts w:eastAsia="Calibri"/>
                <w:b/>
                <w:sz w:val="24"/>
                <w:szCs w:val="24"/>
                <w:lang w:eastAsia="en-US"/>
              </w:rPr>
              <w:t>М.П.</w:t>
            </w:r>
          </w:p>
          <w:p w:rsidR="004337F5" w:rsidRPr="00053D97" w:rsidRDefault="004337F5" w:rsidP="00AA5E5F">
            <w:pPr>
              <w:rPr>
                <w:rFonts w:eastAsia="Calibri"/>
                <w:b/>
                <w:sz w:val="24"/>
                <w:szCs w:val="24"/>
                <w:lang w:eastAsia="en-US"/>
              </w:rPr>
            </w:pPr>
            <w:r w:rsidRPr="00053D97">
              <w:rPr>
                <w:rFonts w:eastAsia="Calibri"/>
                <w:b/>
                <w:sz w:val="24"/>
                <w:szCs w:val="24"/>
                <w:lang w:eastAsia="en-US"/>
              </w:rPr>
              <w:t>Дата:______________</w:t>
            </w:r>
          </w:p>
        </w:tc>
      </w:tr>
    </w:tbl>
    <w:p w:rsidR="004337F5" w:rsidRPr="00F44391" w:rsidRDefault="004337F5" w:rsidP="004337F5">
      <w:pPr>
        <w:jc w:val="right"/>
        <w:rPr>
          <w:i/>
          <w:sz w:val="16"/>
          <w:szCs w:val="16"/>
        </w:rPr>
      </w:pPr>
    </w:p>
    <w:p w:rsidR="004337F5" w:rsidRPr="00397B23" w:rsidRDefault="004337F5" w:rsidP="004337F5">
      <w:pPr>
        <w:jc w:val="right"/>
        <w:rPr>
          <w:i/>
          <w:sz w:val="16"/>
          <w:szCs w:val="16"/>
        </w:rPr>
      </w:pPr>
      <w:r>
        <w:rPr>
          <w:i/>
          <w:sz w:val="16"/>
          <w:szCs w:val="16"/>
        </w:rPr>
        <w:br w:type="page"/>
      </w:r>
      <w:r w:rsidRPr="00397B23">
        <w:rPr>
          <w:i/>
          <w:sz w:val="16"/>
          <w:szCs w:val="16"/>
        </w:rPr>
        <w:lastRenderedPageBreak/>
        <w:t xml:space="preserve">ПРИЛОЖЕНИЕ № 1 </w:t>
      </w:r>
    </w:p>
    <w:p w:rsidR="004337F5" w:rsidRDefault="004337F5" w:rsidP="004337F5">
      <w:pPr>
        <w:jc w:val="right"/>
        <w:rPr>
          <w:i/>
          <w:sz w:val="16"/>
          <w:szCs w:val="16"/>
        </w:rPr>
      </w:pPr>
      <w:r w:rsidRPr="00397B23">
        <w:rPr>
          <w:i/>
          <w:sz w:val="16"/>
          <w:szCs w:val="16"/>
        </w:rPr>
        <w:t xml:space="preserve">к Договору поставки </w:t>
      </w:r>
      <w:r>
        <w:rPr>
          <w:i/>
          <w:sz w:val="16"/>
          <w:szCs w:val="16"/>
        </w:rPr>
        <w:t>_____________________________________</w:t>
      </w:r>
    </w:p>
    <w:p w:rsidR="004337F5" w:rsidRPr="0072797B" w:rsidRDefault="004337F5" w:rsidP="004337F5">
      <w:pPr>
        <w:jc w:val="right"/>
        <w:rPr>
          <w:i/>
          <w:sz w:val="16"/>
          <w:szCs w:val="16"/>
        </w:rPr>
      </w:pPr>
    </w:p>
    <w:p w:rsidR="004337F5" w:rsidRPr="00397B23" w:rsidRDefault="004337F5" w:rsidP="004337F5">
      <w:pPr>
        <w:jc w:val="right"/>
        <w:rPr>
          <w:i/>
          <w:sz w:val="16"/>
          <w:szCs w:val="16"/>
        </w:rPr>
      </w:pPr>
      <w:r w:rsidRPr="00397B23">
        <w:rPr>
          <w:i/>
          <w:sz w:val="16"/>
          <w:szCs w:val="16"/>
        </w:rPr>
        <w:t>от</w:t>
      </w:r>
      <w:r w:rsidRPr="0072797B">
        <w:rPr>
          <w:i/>
          <w:sz w:val="16"/>
          <w:szCs w:val="16"/>
        </w:rPr>
        <w:t xml:space="preserve"> </w:t>
      </w:r>
      <w:r>
        <w:rPr>
          <w:i/>
          <w:sz w:val="16"/>
          <w:szCs w:val="16"/>
        </w:rPr>
        <w:t>______________________</w:t>
      </w:r>
    </w:p>
    <w:p w:rsidR="004337F5" w:rsidRPr="00397B23" w:rsidRDefault="004337F5" w:rsidP="004337F5">
      <w:pPr>
        <w:jc w:val="right"/>
        <w:rPr>
          <w:i/>
          <w:color w:val="FF0000"/>
          <w:sz w:val="24"/>
          <w:szCs w:val="24"/>
        </w:rPr>
      </w:pPr>
    </w:p>
    <w:p w:rsidR="004337F5" w:rsidRPr="00397B23" w:rsidRDefault="004337F5" w:rsidP="004337F5">
      <w:pPr>
        <w:jc w:val="center"/>
        <w:rPr>
          <w:b/>
          <w:sz w:val="24"/>
          <w:szCs w:val="24"/>
        </w:rPr>
      </w:pPr>
      <w:r w:rsidRPr="00397B23">
        <w:rPr>
          <w:b/>
          <w:sz w:val="24"/>
          <w:szCs w:val="24"/>
        </w:rPr>
        <w:t xml:space="preserve">СПЕЦИФИКАЦИЯ </w:t>
      </w:r>
    </w:p>
    <w:p w:rsidR="004337F5" w:rsidRPr="00397B23" w:rsidRDefault="004337F5" w:rsidP="004337F5">
      <w:pPr>
        <w:jc w:val="center"/>
        <w:rPr>
          <w:b/>
          <w:sz w:val="24"/>
          <w:szCs w:val="24"/>
        </w:rPr>
      </w:pPr>
      <w:r w:rsidRPr="00397B23">
        <w:rPr>
          <w:b/>
          <w:sz w:val="24"/>
          <w:szCs w:val="24"/>
        </w:rPr>
        <w:t xml:space="preserve">к Договору поставки </w:t>
      </w:r>
      <w:r>
        <w:rPr>
          <w:b/>
          <w:sz w:val="24"/>
          <w:szCs w:val="24"/>
        </w:rPr>
        <w:t>___________________________</w:t>
      </w:r>
      <w:r w:rsidRPr="0072797B">
        <w:rPr>
          <w:b/>
          <w:sz w:val="24"/>
          <w:szCs w:val="24"/>
        </w:rPr>
        <w:t xml:space="preserve">от </w:t>
      </w:r>
      <w:r>
        <w:rPr>
          <w:b/>
          <w:sz w:val="24"/>
          <w:szCs w:val="24"/>
        </w:rPr>
        <w:t>__________________</w:t>
      </w:r>
    </w:p>
    <w:p w:rsidR="004337F5" w:rsidRPr="00397B23" w:rsidRDefault="004337F5" w:rsidP="004337F5">
      <w:pPr>
        <w:jc w:val="center"/>
        <w:rPr>
          <w:b/>
          <w:sz w:val="24"/>
          <w:szCs w:val="24"/>
        </w:rPr>
      </w:pPr>
    </w:p>
    <w:p w:rsidR="004337F5" w:rsidRPr="00397B23" w:rsidRDefault="004337F5" w:rsidP="004337F5">
      <w:pPr>
        <w:rPr>
          <w:sz w:val="24"/>
          <w:szCs w:val="24"/>
        </w:rPr>
      </w:pPr>
      <w:r w:rsidRPr="00397B23">
        <w:rPr>
          <w:b/>
          <w:sz w:val="24"/>
          <w:szCs w:val="24"/>
        </w:rPr>
        <w:t xml:space="preserve">Поставщик: </w:t>
      </w:r>
    </w:p>
    <w:p w:rsidR="004337F5" w:rsidRDefault="004337F5" w:rsidP="004337F5">
      <w:pPr>
        <w:rPr>
          <w:sz w:val="24"/>
          <w:szCs w:val="24"/>
        </w:rPr>
      </w:pPr>
      <w:r w:rsidRPr="00397B23">
        <w:rPr>
          <w:rFonts w:eastAsia="Calibri"/>
          <w:b/>
          <w:sz w:val="24"/>
          <w:szCs w:val="24"/>
          <w:lang w:eastAsia="en-US"/>
        </w:rPr>
        <w:t xml:space="preserve">Покупатель: </w:t>
      </w:r>
      <w:r w:rsidRPr="00BF311E">
        <w:rPr>
          <w:b/>
          <w:sz w:val="24"/>
          <w:szCs w:val="24"/>
        </w:rPr>
        <w:t xml:space="preserve">АО </w:t>
      </w:r>
      <w:r>
        <w:rPr>
          <w:b/>
          <w:sz w:val="24"/>
          <w:szCs w:val="24"/>
        </w:rPr>
        <w:t>«</w:t>
      </w:r>
      <w:r w:rsidRPr="00BF311E">
        <w:rPr>
          <w:b/>
          <w:sz w:val="24"/>
          <w:szCs w:val="24"/>
        </w:rPr>
        <w:t>НПО АВТОМАТИКИ</w:t>
      </w:r>
      <w:r>
        <w:rPr>
          <w:b/>
          <w:sz w:val="24"/>
          <w:szCs w:val="24"/>
        </w:rPr>
        <w:t xml:space="preserve">» </w:t>
      </w:r>
      <w:r w:rsidRPr="00DB6320">
        <w:rPr>
          <w:sz w:val="24"/>
          <w:szCs w:val="24"/>
        </w:rPr>
        <w:t>(г. Екатеринбург)</w:t>
      </w:r>
    </w:p>
    <w:tbl>
      <w:tblPr>
        <w:tblpPr w:leftFromText="180" w:rightFromText="180" w:bottomFromText="200" w:vertAnchor="text" w:horzAnchor="margin" w:tblpXSpec="center" w:tblpY="40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39"/>
        <w:gridCol w:w="1243"/>
        <w:gridCol w:w="1792"/>
        <w:gridCol w:w="1189"/>
        <w:gridCol w:w="1189"/>
      </w:tblGrid>
      <w:tr w:rsidR="004337F5" w:rsidRPr="00AA21D5" w:rsidTr="00DF3BBD">
        <w:trPr>
          <w:trHeight w:val="841"/>
        </w:trPr>
        <w:tc>
          <w:tcPr>
            <w:tcW w:w="1120" w:type="pct"/>
            <w:tcBorders>
              <w:top w:val="single" w:sz="4" w:space="0" w:color="auto"/>
              <w:left w:val="single" w:sz="4" w:space="0" w:color="auto"/>
              <w:bottom w:val="single" w:sz="4" w:space="0" w:color="auto"/>
              <w:right w:val="single" w:sz="4" w:space="0" w:color="auto"/>
            </w:tcBorders>
            <w:hideMark/>
          </w:tcPr>
          <w:p w:rsidR="004337F5" w:rsidRPr="00AA21D5" w:rsidRDefault="004337F5" w:rsidP="00DF3BBD">
            <w:pPr>
              <w:tabs>
                <w:tab w:val="left" w:pos="355"/>
              </w:tabs>
              <w:spacing w:after="200" w:line="230" w:lineRule="exact"/>
              <w:jc w:val="center"/>
              <w:rPr>
                <w:color w:val="000000"/>
                <w:spacing w:val="-6"/>
                <w:sz w:val="24"/>
                <w:szCs w:val="24"/>
                <w:lang w:eastAsia="en-US"/>
              </w:rPr>
            </w:pPr>
            <w:r w:rsidRPr="00AA21D5">
              <w:rPr>
                <w:rFonts w:eastAsia="Calibri"/>
                <w:color w:val="000000"/>
                <w:spacing w:val="-6"/>
                <w:sz w:val="24"/>
                <w:szCs w:val="24"/>
                <w:lang w:eastAsia="en-US"/>
              </w:rPr>
              <w:t>Наименование</w:t>
            </w:r>
          </w:p>
          <w:p w:rsidR="004337F5" w:rsidRPr="00DF3BBD" w:rsidRDefault="004337F5" w:rsidP="00DF3BBD">
            <w:pPr>
              <w:tabs>
                <w:tab w:val="left" w:pos="355"/>
              </w:tabs>
              <w:overflowPunct w:val="0"/>
              <w:autoSpaceDE w:val="0"/>
              <w:autoSpaceDN w:val="0"/>
              <w:adjustRightInd w:val="0"/>
              <w:spacing w:after="200" w:line="230" w:lineRule="exact"/>
              <w:jc w:val="center"/>
              <w:rPr>
                <w:rFonts w:eastAsia="Calibri"/>
                <w:color w:val="000000"/>
                <w:spacing w:val="-6"/>
                <w:sz w:val="24"/>
                <w:szCs w:val="24"/>
                <w:lang w:eastAsia="en-US"/>
              </w:rPr>
            </w:pPr>
            <w:r w:rsidRPr="00AA21D5">
              <w:rPr>
                <w:rFonts w:eastAsia="Calibri"/>
                <w:color w:val="000000"/>
                <w:spacing w:val="-6"/>
                <w:sz w:val="24"/>
                <w:szCs w:val="24"/>
                <w:lang w:eastAsia="en-US"/>
              </w:rPr>
              <w:t>Товара</w:t>
            </w:r>
          </w:p>
        </w:tc>
        <w:tc>
          <w:tcPr>
            <w:tcW w:w="984" w:type="pct"/>
            <w:tcBorders>
              <w:top w:val="single" w:sz="4" w:space="0" w:color="auto"/>
              <w:left w:val="single" w:sz="4" w:space="0" w:color="auto"/>
              <w:bottom w:val="single" w:sz="4" w:space="0" w:color="auto"/>
              <w:right w:val="single" w:sz="4" w:space="0" w:color="auto"/>
            </w:tcBorders>
          </w:tcPr>
          <w:p w:rsidR="004337F5" w:rsidRDefault="004337F5" w:rsidP="00DF3BBD">
            <w:pPr>
              <w:tabs>
                <w:tab w:val="left" w:pos="355"/>
              </w:tabs>
              <w:overflowPunct w:val="0"/>
              <w:autoSpaceDE w:val="0"/>
              <w:autoSpaceDN w:val="0"/>
              <w:adjustRightInd w:val="0"/>
              <w:spacing w:after="200" w:line="230" w:lineRule="exact"/>
              <w:jc w:val="center"/>
              <w:rPr>
                <w:color w:val="000000"/>
                <w:spacing w:val="-6"/>
                <w:sz w:val="24"/>
                <w:szCs w:val="24"/>
                <w:lang w:eastAsia="en-US"/>
              </w:rPr>
            </w:pPr>
            <w:r>
              <w:rPr>
                <w:color w:val="000000"/>
                <w:spacing w:val="-6"/>
                <w:sz w:val="24"/>
                <w:szCs w:val="24"/>
                <w:lang w:eastAsia="en-US"/>
              </w:rPr>
              <w:t>Страна происхождения</w:t>
            </w:r>
          </w:p>
        </w:tc>
        <w:tc>
          <w:tcPr>
            <w:tcW w:w="665" w:type="pct"/>
            <w:tcBorders>
              <w:top w:val="single" w:sz="4" w:space="0" w:color="auto"/>
              <w:left w:val="single" w:sz="4" w:space="0" w:color="auto"/>
              <w:bottom w:val="single" w:sz="4" w:space="0" w:color="auto"/>
              <w:right w:val="single" w:sz="4" w:space="0" w:color="auto"/>
            </w:tcBorders>
          </w:tcPr>
          <w:p w:rsidR="004337F5" w:rsidRPr="00AA21D5" w:rsidRDefault="004337F5" w:rsidP="00DF3BBD">
            <w:pPr>
              <w:tabs>
                <w:tab w:val="left" w:pos="355"/>
              </w:tabs>
              <w:overflowPunct w:val="0"/>
              <w:autoSpaceDE w:val="0"/>
              <w:autoSpaceDN w:val="0"/>
              <w:adjustRightInd w:val="0"/>
              <w:spacing w:after="200" w:line="230" w:lineRule="exact"/>
              <w:jc w:val="center"/>
              <w:rPr>
                <w:color w:val="000000"/>
                <w:spacing w:val="-6"/>
                <w:sz w:val="24"/>
                <w:szCs w:val="24"/>
                <w:lang w:eastAsia="en-US"/>
              </w:rPr>
            </w:pPr>
            <w:r>
              <w:rPr>
                <w:color w:val="000000"/>
                <w:spacing w:val="-6"/>
                <w:sz w:val="24"/>
                <w:szCs w:val="24"/>
                <w:lang w:eastAsia="en-US"/>
              </w:rPr>
              <w:t>Дата поставки</w:t>
            </w:r>
          </w:p>
        </w:tc>
        <w:tc>
          <w:tcPr>
            <w:tcW w:w="959" w:type="pct"/>
            <w:tcBorders>
              <w:top w:val="single" w:sz="4" w:space="0" w:color="auto"/>
              <w:left w:val="single" w:sz="4" w:space="0" w:color="auto"/>
              <w:bottom w:val="single" w:sz="4" w:space="0" w:color="auto"/>
              <w:right w:val="single" w:sz="4" w:space="0" w:color="auto"/>
            </w:tcBorders>
          </w:tcPr>
          <w:p w:rsidR="004337F5" w:rsidRPr="00AA21D5" w:rsidRDefault="004337F5" w:rsidP="00DF3BBD">
            <w:pPr>
              <w:tabs>
                <w:tab w:val="left" w:pos="355"/>
              </w:tabs>
              <w:spacing w:after="200" w:line="230" w:lineRule="exact"/>
              <w:jc w:val="center"/>
              <w:rPr>
                <w:color w:val="000000"/>
                <w:spacing w:val="-6"/>
                <w:sz w:val="24"/>
                <w:szCs w:val="24"/>
                <w:lang w:eastAsia="en-US"/>
              </w:rPr>
            </w:pPr>
            <w:r w:rsidRPr="00AA21D5">
              <w:rPr>
                <w:rFonts w:eastAsia="Calibri"/>
                <w:color w:val="000000"/>
                <w:spacing w:val="-6"/>
                <w:sz w:val="24"/>
                <w:szCs w:val="24"/>
                <w:lang w:eastAsia="en-US"/>
              </w:rPr>
              <w:t>Кол-во</w:t>
            </w:r>
            <w:r>
              <w:rPr>
                <w:rFonts w:eastAsia="Calibri"/>
                <w:color w:val="000000"/>
                <w:spacing w:val="-6"/>
                <w:sz w:val="24"/>
                <w:szCs w:val="24"/>
                <w:lang w:eastAsia="en-US"/>
              </w:rPr>
              <w:t>, л.</w:t>
            </w: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DF3BBD">
            <w:pPr>
              <w:tabs>
                <w:tab w:val="left" w:pos="355"/>
              </w:tabs>
              <w:spacing w:after="200" w:line="230" w:lineRule="exact"/>
              <w:jc w:val="center"/>
              <w:rPr>
                <w:color w:val="000000"/>
                <w:spacing w:val="-6"/>
                <w:sz w:val="24"/>
                <w:szCs w:val="24"/>
                <w:lang w:eastAsia="en-US"/>
              </w:rPr>
            </w:pPr>
            <w:r w:rsidRPr="00AA21D5">
              <w:rPr>
                <w:rFonts w:eastAsia="Calibri"/>
                <w:color w:val="000000"/>
                <w:spacing w:val="-6"/>
                <w:sz w:val="24"/>
                <w:szCs w:val="24"/>
                <w:lang w:eastAsia="en-US"/>
              </w:rPr>
              <w:t>Цена,</w:t>
            </w:r>
            <w:r>
              <w:rPr>
                <w:rFonts w:eastAsia="Calibri"/>
                <w:color w:val="000000"/>
                <w:spacing w:val="-6"/>
                <w:sz w:val="24"/>
                <w:szCs w:val="24"/>
                <w:lang w:eastAsia="en-US"/>
              </w:rPr>
              <w:t xml:space="preserve"> </w:t>
            </w:r>
            <w:r>
              <w:rPr>
                <w:rFonts w:eastAsia="Calibri"/>
                <w:sz w:val="24"/>
                <w:szCs w:val="24"/>
                <w:lang w:val="en-US" w:eastAsia="en-US"/>
              </w:rPr>
              <w:t>EUR</w:t>
            </w:r>
          </w:p>
          <w:p w:rsidR="004337F5" w:rsidRPr="00AA21D5" w:rsidRDefault="004337F5" w:rsidP="00DF3BBD">
            <w:pPr>
              <w:tabs>
                <w:tab w:val="left" w:pos="355"/>
                <w:tab w:val="center" w:pos="589"/>
              </w:tabs>
              <w:overflowPunct w:val="0"/>
              <w:autoSpaceDE w:val="0"/>
              <w:autoSpaceDN w:val="0"/>
              <w:adjustRightInd w:val="0"/>
              <w:spacing w:after="200"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DF3BBD">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Сумма</w:t>
            </w:r>
            <w:r w:rsidRPr="00AA21D5">
              <w:rPr>
                <w:rFonts w:eastAsia="Calibri"/>
                <w:color w:val="000000"/>
                <w:spacing w:val="-6"/>
                <w:sz w:val="24"/>
                <w:szCs w:val="24"/>
                <w:lang w:eastAsia="en-US"/>
              </w:rPr>
              <w:t>,</w:t>
            </w:r>
            <w:r>
              <w:rPr>
                <w:rFonts w:eastAsia="Calibri"/>
                <w:color w:val="000000"/>
                <w:spacing w:val="-6"/>
                <w:sz w:val="24"/>
                <w:szCs w:val="24"/>
                <w:lang w:eastAsia="en-US"/>
              </w:rPr>
              <w:t xml:space="preserve"> </w:t>
            </w:r>
            <w:r>
              <w:rPr>
                <w:rFonts w:eastAsia="Calibri"/>
                <w:sz w:val="24"/>
                <w:szCs w:val="24"/>
                <w:lang w:val="en-US" w:eastAsia="en-US"/>
              </w:rPr>
              <w:t>EUR</w:t>
            </w:r>
          </w:p>
          <w:p w:rsidR="004337F5" w:rsidRPr="00816D4F" w:rsidRDefault="004337F5" w:rsidP="00DF3BBD">
            <w:pPr>
              <w:tabs>
                <w:tab w:val="left" w:pos="355"/>
              </w:tabs>
              <w:spacing w:after="200" w:line="230" w:lineRule="exact"/>
              <w:jc w:val="center"/>
              <w:rPr>
                <w:rFonts w:eastAsia="Calibri"/>
                <w:color w:val="000000"/>
                <w:spacing w:val="-6"/>
                <w:sz w:val="24"/>
                <w:szCs w:val="24"/>
                <w:lang w:val="en-US" w:eastAsia="en-US"/>
              </w:rPr>
            </w:pPr>
          </w:p>
        </w:tc>
      </w:tr>
      <w:tr w:rsidR="004337F5" w:rsidRPr="00AA21D5" w:rsidTr="00AA5E5F">
        <w:trPr>
          <w:trHeight w:val="991"/>
        </w:trPr>
        <w:tc>
          <w:tcPr>
            <w:tcW w:w="1120" w:type="pct"/>
            <w:tcBorders>
              <w:top w:val="single" w:sz="4" w:space="0" w:color="auto"/>
              <w:left w:val="single" w:sz="4" w:space="0" w:color="auto"/>
              <w:bottom w:val="single" w:sz="4" w:space="0" w:color="auto"/>
              <w:right w:val="single" w:sz="4" w:space="0" w:color="auto"/>
            </w:tcBorders>
            <w:vAlign w:val="center"/>
            <w:hideMark/>
          </w:tcPr>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xml:space="preserve">ГИДРОНОЛ В20 жидкость для отмывки печатных узлов, концентрат </w:t>
            </w:r>
          </w:p>
          <w:p w:rsidR="004337F5" w:rsidRPr="007D49F9"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rFonts w:eastAsia="Calibri"/>
                <w:sz w:val="24"/>
                <w:szCs w:val="24"/>
                <w:lang w:eastAsia="en-US"/>
              </w:rPr>
              <w:t>( канистра 20л.)</w:t>
            </w:r>
          </w:p>
        </w:tc>
        <w:tc>
          <w:tcPr>
            <w:tcW w:w="984"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665" w:type="pct"/>
            <w:tcBorders>
              <w:top w:val="single" w:sz="4" w:space="0" w:color="auto"/>
              <w:left w:val="single" w:sz="4" w:space="0" w:color="auto"/>
              <w:bottom w:val="single" w:sz="4" w:space="0" w:color="auto"/>
              <w:right w:val="single" w:sz="4" w:space="0" w:color="auto"/>
            </w:tcBorders>
            <w:vAlign w:val="center"/>
          </w:tcPr>
          <w:p w:rsidR="004337F5" w:rsidRPr="00AA21D5" w:rsidRDefault="00417E28"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09</w:t>
            </w:r>
            <w:r w:rsidR="004337F5">
              <w:rPr>
                <w:color w:val="000000"/>
                <w:spacing w:val="-6"/>
                <w:sz w:val="24"/>
                <w:szCs w:val="24"/>
                <w:lang w:eastAsia="en-US"/>
              </w:rPr>
              <w:t>.2024г.</w:t>
            </w:r>
          </w:p>
        </w:tc>
        <w:tc>
          <w:tcPr>
            <w:tcW w:w="959" w:type="pct"/>
            <w:tcBorders>
              <w:top w:val="single" w:sz="4" w:space="0" w:color="auto"/>
              <w:left w:val="single" w:sz="4" w:space="0" w:color="auto"/>
              <w:bottom w:val="single" w:sz="4" w:space="0" w:color="auto"/>
              <w:right w:val="single" w:sz="4" w:space="0" w:color="auto"/>
            </w:tcBorders>
            <w:vAlign w:val="center"/>
          </w:tcPr>
          <w:p w:rsidR="004337F5" w:rsidRPr="001C5129"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rFonts w:eastAsia="Calibri"/>
                <w:color w:val="000000"/>
                <w:spacing w:val="-6"/>
                <w:sz w:val="24"/>
                <w:szCs w:val="24"/>
                <w:lang w:eastAsia="en-US"/>
              </w:rPr>
              <w:t>20</w:t>
            </w:r>
          </w:p>
        </w:tc>
        <w:tc>
          <w:tcPr>
            <w:tcW w:w="636" w:type="pct"/>
            <w:tcBorders>
              <w:top w:val="single" w:sz="4" w:space="0" w:color="auto"/>
              <w:left w:val="single" w:sz="4" w:space="0" w:color="auto"/>
              <w:bottom w:val="single" w:sz="4" w:space="0" w:color="auto"/>
              <w:right w:val="single" w:sz="4" w:space="0" w:color="auto"/>
            </w:tcBorders>
            <w:vAlign w:val="center"/>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4337F5" w:rsidRPr="00AA21D5" w:rsidTr="00AA5E5F">
        <w:trPr>
          <w:trHeight w:val="991"/>
        </w:trPr>
        <w:tc>
          <w:tcPr>
            <w:tcW w:w="1120"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xml:space="preserve">ГИДРОНОЛ В20 жидкость для отмывки печатных узлов, концентрат </w:t>
            </w:r>
          </w:p>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канистра 20л.)</w:t>
            </w:r>
          </w:p>
        </w:tc>
        <w:tc>
          <w:tcPr>
            <w:tcW w:w="984"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665" w:type="pct"/>
            <w:tcBorders>
              <w:top w:val="single" w:sz="4" w:space="0" w:color="auto"/>
              <w:left w:val="single" w:sz="4" w:space="0" w:color="auto"/>
              <w:bottom w:val="single" w:sz="4" w:space="0" w:color="auto"/>
              <w:right w:val="single" w:sz="4" w:space="0" w:color="auto"/>
            </w:tcBorders>
            <w:vAlign w:val="center"/>
          </w:tcPr>
          <w:p w:rsidR="004337F5" w:rsidRPr="00AA21D5" w:rsidRDefault="00417E28"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10</w:t>
            </w:r>
            <w:r w:rsidR="004337F5">
              <w:rPr>
                <w:color w:val="000000"/>
                <w:spacing w:val="-6"/>
                <w:sz w:val="24"/>
                <w:szCs w:val="24"/>
                <w:lang w:eastAsia="en-US"/>
              </w:rPr>
              <w:t>.2024г.</w:t>
            </w:r>
          </w:p>
        </w:tc>
        <w:tc>
          <w:tcPr>
            <w:tcW w:w="959"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r>
              <w:rPr>
                <w:rFonts w:eastAsia="Calibri"/>
                <w:color w:val="000000"/>
                <w:spacing w:val="-6"/>
                <w:sz w:val="24"/>
                <w:szCs w:val="24"/>
                <w:lang w:eastAsia="en-US"/>
              </w:rPr>
              <w:t>20</w:t>
            </w:r>
          </w:p>
        </w:tc>
        <w:tc>
          <w:tcPr>
            <w:tcW w:w="636" w:type="pct"/>
            <w:tcBorders>
              <w:top w:val="single" w:sz="4" w:space="0" w:color="auto"/>
              <w:left w:val="single" w:sz="4" w:space="0" w:color="auto"/>
              <w:bottom w:val="single" w:sz="4" w:space="0" w:color="auto"/>
              <w:right w:val="single" w:sz="4" w:space="0" w:color="auto"/>
            </w:tcBorders>
            <w:vAlign w:val="center"/>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4337F5" w:rsidRPr="00AA21D5" w:rsidTr="00AA5E5F">
        <w:trPr>
          <w:trHeight w:val="991"/>
        </w:trPr>
        <w:tc>
          <w:tcPr>
            <w:tcW w:w="1120"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ГИДРОНОЛ В20 жидкость для отмывки печатных узлов, концентрат</w:t>
            </w:r>
          </w:p>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xml:space="preserve"> ( канистра 20л.)</w:t>
            </w:r>
          </w:p>
        </w:tc>
        <w:tc>
          <w:tcPr>
            <w:tcW w:w="984"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665" w:type="pct"/>
            <w:tcBorders>
              <w:top w:val="single" w:sz="4" w:space="0" w:color="auto"/>
              <w:left w:val="single" w:sz="4" w:space="0" w:color="auto"/>
              <w:bottom w:val="single" w:sz="4" w:space="0" w:color="auto"/>
              <w:right w:val="single" w:sz="4" w:space="0" w:color="auto"/>
            </w:tcBorders>
            <w:vAlign w:val="center"/>
          </w:tcPr>
          <w:p w:rsidR="004337F5" w:rsidRPr="00AA21D5" w:rsidRDefault="00417E28"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11</w:t>
            </w:r>
            <w:r w:rsidR="004337F5">
              <w:rPr>
                <w:color w:val="000000"/>
                <w:spacing w:val="-6"/>
                <w:sz w:val="24"/>
                <w:szCs w:val="24"/>
                <w:lang w:eastAsia="en-US"/>
              </w:rPr>
              <w:t>.2024г.</w:t>
            </w:r>
          </w:p>
        </w:tc>
        <w:tc>
          <w:tcPr>
            <w:tcW w:w="959"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r>
              <w:rPr>
                <w:rFonts w:eastAsia="Calibri"/>
                <w:color w:val="000000"/>
                <w:spacing w:val="-6"/>
                <w:sz w:val="24"/>
                <w:szCs w:val="24"/>
                <w:lang w:eastAsia="en-US"/>
              </w:rPr>
              <w:t>20</w:t>
            </w:r>
          </w:p>
        </w:tc>
        <w:tc>
          <w:tcPr>
            <w:tcW w:w="636" w:type="pct"/>
            <w:tcBorders>
              <w:top w:val="single" w:sz="4" w:space="0" w:color="auto"/>
              <w:left w:val="single" w:sz="4" w:space="0" w:color="auto"/>
              <w:bottom w:val="single" w:sz="4" w:space="0" w:color="auto"/>
              <w:right w:val="single" w:sz="4" w:space="0" w:color="auto"/>
            </w:tcBorders>
            <w:vAlign w:val="center"/>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4337F5" w:rsidRPr="00AA21D5" w:rsidTr="00AA5E5F">
        <w:trPr>
          <w:trHeight w:val="991"/>
        </w:trPr>
        <w:tc>
          <w:tcPr>
            <w:tcW w:w="1120"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ГИДРОНОЛ В20 жидкость для отмывки печатных узлов, концентрат</w:t>
            </w:r>
          </w:p>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xml:space="preserve"> ( канистра 20л.)</w:t>
            </w:r>
          </w:p>
        </w:tc>
        <w:tc>
          <w:tcPr>
            <w:tcW w:w="984"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665" w:type="pct"/>
            <w:tcBorders>
              <w:top w:val="single" w:sz="4" w:space="0" w:color="auto"/>
              <w:left w:val="single" w:sz="4" w:space="0" w:color="auto"/>
              <w:bottom w:val="single" w:sz="4" w:space="0" w:color="auto"/>
              <w:right w:val="single" w:sz="4" w:space="0" w:color="auto"/>
            </w:tcBorders>
            <w:vAlign w:val="center"/>
          </w:tcPr>
          <w:p w:rsidR="004337F5" w:rsidRPr="00AA21D5" w:rsidRDefault="00417E28"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12</w:t>
            </w:r>
            <w:r w:rsidR="004337F5">
              <w:rPr>
                <w:color w:val="000000"/>
                <w:spacing w:val="-6"/>
                <w:sz w:val="24"/>
                <w:szCs w:val="24"/>
                <w:lang w:eastAsia="en-US"/>
              </w:rPr>
              <w:t>.2024г.</w:t>
            </w:r>
          </w:p>
        </w:tc>
        <w:tc>
          <w:tcPr>
            <w:tcW w:w="959"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r>
              <w:rPr>
                <w:rFonts w:eastAsia="Calibri"/>
                <w:color w:val="000000"/>
                <w:spacing w:val="-6"/>
                <w:sz w:val="24"/>
                <w:szCs w:val="24"/>
                <w:lang w:eastAsia="en-US"/>
              </w:rPr>
              <w:t>20</w:t>
            </w:r>
          </w:p>
        </w:tc>
        <w:tc>
          <w:tcPr>
            <w:tcW w:w="636" w:type="pct"/>
            <w:tcBorders>
              <w:top w:val="single" w:sz="4" w:space="0" w:color="auto"/>
              <w:left w:val="single" w:sz="4" w:space="0" w:color="auto"/>
              <w:bottom w:val="single" w:sz="4" w:space="0" w:color="auto"/>
              <w:right w:val="single" w:sz="4" w:space="0" w:color="auto"/>
            </w:tcBorders>
            <w:vAlign w:val="center"/>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4337F5" w:rsidRPr="00AA21D5" w:rsidTr="00AA5E5F">
        <w:trPr>
          <w:trHeight w:val="991"/>
        </w:trPr>
        <w:tc>
          <w:tcPr>
            <w:tcW w:w="1120"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xml:space="preserve">ГИДРОНОЛ В20 жидкость для отмывки печатных узлов, концентрат </w:t>
            </w:r>
          </w:p>
          <w:p w:rsidR="004337F5" w:rsidRDefault="004337F5" w:rsidP="00AA5E5F">
            <w:pPr>
              <w:tabs>
                <w:tab w:val="left" w:pos="355"/>
              </w:tabs>
              <w:overflowPunct w:val="0"/>
              <w:autoSpaceDE w:val="0"/>
              <w:autoSpaceDN w:val="0"/>
              <w:adjustRightInd w:val="0"/>
              <w:spacing w:line="230" w:lineRule="exact"/>
              <w:jc w:val="center"/>
              <w:rPr>
                <w:rFonts w:eastAsia="Calibri"/>
                <w:sz w:val="24"/>
                <w:szCs w:val="24"/>
                <w:lang w:eastAsia="en-US"/>
              </w:rPr>
            </w:pPr>
            <w:r>
              <w:rPr>
                <w:rFonts w:eastAsia="Calibri"/>
                <w:sz w:val="24"/>
                <w:szCs w:val="24"/>
                <w:lang w:eastAsia="en-US"/>
              </w:rPr>
              <w:t>( канистра 20л.)</w:t>
            </w:r>
          </w:p>
        </w:tc>
        <w:tc>
          <w:tcPr>
            <w:tcW w:w="984"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665" w:type="pct"/>
            <w:tcBorders>
              <w:top w:val="single" w:sz="4" w:space="0" w:color="auto"/>
              <w:left w:val="single" w:sz="4" w:space="0" w:color="auto"/>
              <w:bottom w:val="single" w:sz="4" w:space="0" w:color="auto"/>
              <w:right w:val="single" w:sz="4" w:space="0" w:color="auto"/>
            </w:tcBorders>
            <w:vAlign w:val="center"/>
          </w:tcPr>
          <w:p w:rsidR="004337F5" w:rsidRPr="00AA21D5" w:rsidRDefault="00417E28"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01.2025</w:t>
            </w:r>
            <w:r w:rsidR="004337F5">
              <w:rPr>
                <w:color w:val="000000"/>
                <w:spacing w:val="-6"/>
                <w:sz w:val="24"/>
                <w:szCs w:val="24"/>
                <w:lang w:eastAsia="en-US"/>
              </w:rPr>
              <w:t>г.</w:t>
            </w:r>
          </w:p>
        </w:tc>
        <w:tc>
          <w:tcPr>
            <w:tcW w:w="959" w:type="pct"/>
            <w:tcBorders>
              <w:top w:val="single" w:sz="4" w:space="0" w:color="auto"/>
              <w:left w:val="single" w:sz="4" w:space="0" w:color="auto"/>
              <w:bottom w:val="single" w:sz="4" w:space="0" w:color="auto"/>
              <w:right w:val="single" w:sz="4" w:space="0" w:color="auto"/>
            </w:tcBorders>
            <w:vAlign w:val="center"/>
          </w:tcPr>
          <w:p w:rsidR="004337F5" w:rsidRDefault="004337F5" w:rsidP="00AA5E5F">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r>
              <w:rPr>
                <w:rFonts w:eastAsia="Calibri"/>
                <w:color w:val="000000"/>
                <w:spacing w:val="-6"/>
                <w:sz w:val="24"/>
                <w:szCs w:val="24"/>
                <w:lang w:eastAsia="en-US"/>
              </w:rPr>
              <w:t>20</w:t>
            </w:r>
          </w:p>
        </w:tc>
        <w:tc>
          <w:tcPr>
            <w:tcW w:w="636" w:type="pct"/>
            <w:tcBorders>
              <w:top w:val="single" w:sz="4" w:space="0" w:color="auto"/>
              <w:left w:val="single" w:sz="4" w:space="0" w:color="auto"/>
              <w:bottom w:val="single" w:sz="4" w:space="0" w:color="auto"/>
              <w:right w:val="single" w:sz="4" w:space="0" w:color="auto"/>
            </w:tcBorders>
            <w:vAlign w:val="center"/>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4337F5" w:rsidRPr="00AA21D5" w:rsidRDefault="004337F5"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DF3BBD" w:rsidRPr="00AA21D5" w:rsidTr="00DF3BBD">
        <w:trPr>
          <w:trHeight w:val="448"/>
        </w:trPr>
        <w:tc>
          <w:tcPr>
            <w:tcW w:w="1120" w:type="pct"/>
            <w:tcBorders>
              <w:top w:val="single" w:sz="4" w:space="0" w:color="auto"/>
              <w:left w:val="single" w:sz="4" w:space="0" w:color="auto"/>
              <w:bottom w:val="single" w:sz="4" w:space="0" w:color="auto"/>
              <w:right w:val="single" w:sz="4" w:space="0" w:color="auto"/>
            </w:tcBorders>
            <w:vAlign w:val="center"/>
          </w:tcPr>
          <w:p w:rsidR="00DF3BBD" w:rsidRDefault="00DF3BBD" w:rsidP="00DF3BBD">
            <w:pPr>
              <w:tabs>
                <w:tab w:val="left" w:pos="355"/>
              </w:tabs>
              <w:overflowPunct w:val="0"/>
              <w:autoSpaceDE w:val="0"/>
              <w:autoSpaceDN w:val="0"/>
              <w:adjustRightInd w:val="0"/>
              <w:spacing w:line="230" w:lineRule="exact"/>
              <w:rPr>
                <w:rFonts w:eastAsia="Calibri"/>
                <w:sz w:val="24"/>
                <w:szCs w:val="24"/>
                <w:lang w:eastAsia="en-US"/>
              </w:rPr>
            </w:pPr>
          </w:p>
        </w:tc>
        <w:tc>
          <w:tcPr>
            <w:tcW w:w="3244" w:type="pct"/>
            <w:gridSpan w:val="4"/>
            <w:tcBorders>
              <w:top w:val="single" w:sz="4" w:space="0" w:color="auto"/>
              <w:left w:val="single" w:sz="4" w:space="0" w:color="auto"/>
              <w:bottom w:val="single" w:sz="4" w:space="0" w:color="auto"/>
              <w:right w:val="single" w:sz="4" w:space="0" w:color="auto"/>
            </w:tcBorders>
            <w:vAlign w:val="center"/>
          </w:tcPr>
          <w:p w:rsidR="00DF3BBD" w:rsidRPr="00AA21D5" w:rsidRDefault="00DF3BBD"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636" w:type="pct"/>
            <w:tcBorders>
              <w:top w:val="single" w:sz="4" w:space="0" w:color="auto"/>
              <w:left w:val="single" w:sz="4" w:space="0" w:color="auto"/>
              <w:bottom w:val="single" w:sz="4" w:space="0" w:color="auto"/>
              <w:right w:val="single" w:sz="4" w:space="0" w:color="auto"/>
            </w:tcBorders>
          </w:tcPr>
          <w:p w:rsidR="00DF3BBD" w:rsidRPr="00AA21D5" w:rsidRDefault="00DF3BBD"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DF3BBD" w:rsidRPr="00AA21D5" w:rsidTr="00DF3BBD">
        <w:trPr>
          <w:trHeight w:val="448"/>
        </w:trPr>
        <w:tc>
          <w:tcPr>
            <w:tcW w:w="1120" w:type="pct"/>
            <w:tcBorders>
              <w:top w:val="single" w:sz="4" w:space="0" w:color="auto"/>
              <w:left w:val="single" w:sz="4" w:space="0" w:color="auto"/>
              <w:bottom w:val="single" w:sz="4" w:space="0" w:color="auto"/>
              <w:right w:val="single" w:sz="4" w:space="0" w:color="auto"/>
            </w:tcBorders>
            <w:vAlign w:val="center"/>
          </w:tcPr>
          <w:p w:rsidR="00DF3BBD" w:rsidRDefault="00DF3BBD" w:rsidP="00DF3BBD">
            <w:pPr>
              <w:tabs>
                <w:tab w:val="left" w:pos="355"/>
              </w:tabs>
              <w:overflowPunct w:val="0"/>
              <w:autoSpaceDE w:val="0"/>
              <w:autoSpaceDN w:val="0"/>
              <w:adjustRightInd w:val="0"/>
              <w:spacing w:line="230" w:lineRule="exact"/>
              <w:rPr>
                <w:rFonts w:eastAsia="Calibri"/>
                <w:sz w:val="24"/>
                <w:szCs w:val="24"/>
                <w:lang w:eastAsia="en-US"/>
              </w:rPr>
            </w:pPr>
          </w:p>
        </w:tc>
        <w:tc>
          <w:tcPr>
            <w:tcW w:w="3244" w:type="pct"/>
            <w:gridSpan w:val="4"/>
            <w:tcBorders>
              <w:top w:val="single" w:sz="4" w:space="0" w:color="auto"/>
              <w:left w:val="single" w:sz="4" w:space="0" w:color="auto"/>
              <w:bottom w:val="single" w:sz="4" w:space="0" w:color="auto"/>
              <w:right w:val="single" w:sz="4" w:space="0" w:color="auto"/>
            </w:tcBorders>
            <w:vAlign w:val="center"/>
          </w:tcPr>
          <w:p w:rsidR="00DF3BBD" w:rsidRPr="00AA21D5" w:rsidRDefault="00DF3BBD" w:rsidP="00AA5E5F">
            <w:pPr>
              <w:tabs>
                <w:tab w:val="left" w:pos="355"/>
              </w:tabs>
              <w:overflowPunct w:val="0"/>
              <w:autoSpaceDE w:val="0"/>
              <w:autoSpaceDN w:val="0"/>
              <w:adjustRightInd w:val="0"/>
              <w:spacing w:line="230" w:lineRule="exact"/>
              <w:jc w:val="center"/>
              <w:rPr>
                <w:color w:val="000000"/>
                <w:spacing w:val="-6"/>
                <w:sz w:val="24"/>
                <w:szCs w:val="24"/>
                <w:lang w:eastAsia="en-US"/>
              </w:rPr>
            </w:pPr>
            <w:r>
              <w:rPr>
                <w:rFonts w:eastAsia="Calibri"/>
                <w:color w:val="000000"/>
                <w:spacing w:val="-6"/>
                <w:sz w:val="24"/>
                <w:szCs w:val="24"/>
                <w:lang w:eastAsia="en-US"/>
              </w:rPr>
              <w:t xml:space="preserve">                                                              </w:t>
            </w:r>
            <w:r w:rsidRPr="00AA21D5">
              <w:rPr>
                <w:rFonts w:eastAsia="Calibri"/>
                <w:color w:val="000000"/>
                <w:spacing w:val="-6"/>
                <w:sz w:val="24"/>
                <w:szCs w:val="24"/>
                <w:lang w:eastAsia="en-US"/>
              </w:rPr>
              <w:t>Всего</w:t>
            </w:r>
            <w:r>
              <w:rPr>
                <w:rFonts w:eastAsia="Calibri"/>
                <w:color w:val="000000"/>
                <w:spacing w:val="-6"/>
                <w:sz w:val="24"/>
                <w:szCs w:val="24"/>
                <w:lang w:eastAsia="en-US"/>
              </w:rPr>
              <w:t xml:space="preserve"> :</w:t>
            </w:r>
          </w:p>
        </w:tc>
        <w:tc>
          <w:tcPr>
            <w:tcW w:w="636" w:type="pct"/>
            <w:tcBorders>
              <w:top w:val="single" w:sz="4" w:space="0" w:color="auto"/>
              <w:left w:val="single" w:sz="4" w:space="0" w:color="auto"/>
              <w:bottom w:val="single" w:sz="4" w:space="0" w:color="auto"/>
              <w:right w:val="single" w:sz="4" w:space="0" w:color="auto"/>
            </w:tcBorders>
          </w:tcPr>
          <w:p w:rsidR="00DF3BBD" w:rsidRPr="00AA21D5" w:rsidRDefault="00DF3BBD" w:rsidP="00AA5E5F">
            <w:pPr>
              <w:tabs>
                <w:tab w:val="left" w:pos="355"/>
              </w:tabs>
              <w:overflowPunct w:val="0"/>
              <w:autoSpaceDE w:val="0"/>
              <w:autoSpaceDN w:val="0"/>
              <w:adjustRightInd w:val="0"/>
              <w:spacing w:line="230" w:lineRule="exact"/>
              <w:jc w:val="center"/>
              <w:rPr>
                <w:color w:val="000000"/>
                <w:spacing w:val="-6"/>
                <w:sz w:val="24"/>
                <w:szCs w:val="24"/>
                <w:lang w:eastAsia="en-US"/>
              </w:rPr>
            </w:pPr>
          </w:p>
        </w:tc>
      </w:tr>
    </w:tbl>
    <w:p w:rsidR="004337F5" w:rsidRPr="00BF311E" w:rsidRDefault="004337F5" w:rsidP="004337F5">
      <w:pPr>
        <w:rPr>
          <w:b/>
          <w:sz w:val="24"/>
          <w:szCs w:val="24"/>
        </w:rPr>
      </w:pPr>
    </w:p>
    <w:p w:rsidR="004337F5" w:rsidRPr="00397B23" w:rsidRDefault="004337F5" w:rsidP="004337F5">
      <w:pPr>
        <w:rPr>
          <w:b/>
          <w:sz w:val="24"/>
          <w:szCs w:val="24"/>
        </w:rPr>
      </w:pPr>
      <w:r>
        <w:rPr>
          <w:sz w:val="24"/>
          <w:szCs w:val="24"/>
        </w:rPr>
        <w:t xml:space="preserve">              </w:t>
      </w:r>
      <w:r>
        <w:rPr>
          <w:b/>
          <w:sz w:val="24"/>
          <w:szCs w:val="24"/>
        </w:rPr>
        <w:t xml:space="preserve">  </w:t>
      </w:r>
      <w:r w:rsidRPr="00397B23">
        <w:rPr>
          <w:b/>
          <w:sz w:val="24"/>
          <w:szCs w:val="24"/>
        </w:rPr>
        <w:t xml:space="preserve">  ПОКУПАТЕЛЬ:</w:t>
      </w:r>
      <w:r w:rsidRPr="00397B23">
        <w:rPr>
          <w:b/>
          <w:sz w:val="24"/>
          <w:szCs w:val="24"/>
        </w:rPr>
        <w:tab/>
      </w:r>
      <w:r w:rsidRPr="00397B23">
        <w:rPr>
          <w:b/>
          <w:sz w:val="24"/>
          <w:szCs w:val="24"/>
        </w:rPr>
        <w:tab/>
      </w:r>
      <w:r w:rsidRPr="00397B23">
        <w:rPr>
          <w:b/>
          <w:sz w:val="24"/>
          <w:szCs w:val="24"/>
        </w:rPr>
        <w:tab/>
      </w:r>
      <w:r w:rsidRPr="00397B23">
        <w:rPr>
          <w:b/>
          <w:sz w:val="24"/>
          <w:szCs w:val="24"/>
        </w:rPr>
        <w:tab/>
        <w:t xml:space="preserve">      </w:t>
      </w:r>
      <w:r>
        <w:rPr>
          <w:b/>
          <w:sz w:val="24"/>
          <w:szCs w:val="24"/>
        </w:rPr>
        <w:t xml:space="preserve">   </w:t>
      </w:r>
      <w:r w:rsidRPr="00397B23">
        <w:rPr>
          <w:b/>
          <w:sz w:val="24"/>
          <w:szCs w:val="24"/>
        </w:rPr>
        <w:t xml:space="preserve"> ПОСТАВЩИК:</w:t>
      </w:r>
    </w:p>
    <w:tbl>
      <w:tblPr>
        <w:tblW w:w="9498" w:type="dxa"/>
        <w:tblInd w:w="-5" w:type="dxa"/>
        <w:tblLook w:val="04A0" w:firstRow="1" w:lastRow="0" w:firstColumn="1" w:lastColumn="0" w:noHBand="0" w:noVBand="1"/>
      </w:tblPr>
      <w:tblGrid>
        <w:gridCol w:w="4749"/>
        <w:gridCol w:w="4749"/>
      </w:tblGrid>
      <w:tr w:rsidR="004337F5" w:rsidRPr="00397B23" w:rsidTr="00AA5E5F">
        <w:tc>
          <w:tcPr>
            <w:tcW w:w="4749" w:type="dxa"/>
          </w:tcPr>
          <w:p w:rsidR="004337F5" w:rsidRDefault="004337F5" w:rsidP="00AA5E5F">
            <w:pPr>
              <w:rPr>
                <w:b/>
                <w:sz w:val="24"/>
                <w:szCs w:val="24"/>
              </w:rPr>
            </w:pPr>
            <w:r>
              <w:rPr>
                <w:b/>
                <w:sz w:val="24"/>
                <w:szCs w:val="24"/>
              </w:rPr>
              <w:t xml:space="preserve">Начальник управления </w:t>
            </w:r>
          </w:p>
          <w:p w:rsidR="004337F5" w:rsidRDefault="004337F5" w:rsidP="00AA5E5F">
            <w:pPr>
              <w:jc w:val="both"/>
              <w:rPr>
                <w:rFonts w:eastAsia="Calibri"/>
                <w:b/>
                <w:sz w:val="24"/>
                <w:szCs w:val="24"/>
                <w:lang w:eastAsia="en-US"/>
              </w:rPr>
            </w:pPr>
          </w:p>
          <w:p w:rsidR="004337F5" w:rsidRPr="00053D97" w:rsidRDefault="004337F5" w:rsidP="00AA5E5F">
            <w:pPr>
              <w:jc w:val="both"/>
              <w:rPr>
                <w:rFonts w:eastAsia="Calibri"/>
                <w:b/>
                <w:sz w:val="24"/>
                <w:szCs w:val="24"/>
                <w:lang w:eastAsia="en-US"/>
              </w:rPr>
            </w:pPr>
            <w:r w:rsidRPr="00053D97">
              <w:rPr>
                <w:rFonts w:eastAsia="Calibri"/>
                <w:b/>
                <w:sz w:val="24"/>
                <w:szCs w:val="24"/>
                <w:lang w:eastAsia="en-US"/>
              </w:rPr>
              <w:t>____________/</w:t>
            </w:r>
            <w:r>
              <w:rPr>
                <w:rFonts w:eastAsia="Calibri"/>
                <w:b/>
                <w:sz w:val="24"/>
                <w:szCs w:val="24"/>
                <w:lang w:eastAsia="en-US"/>
              </w:rPr>
              <w:t>Махалин А.А</w:t>
            </w:r>
            <w:r w:rsidRPr="00053D97">
              <w:rPr>
                <w:rFonts w:eastAsia="Calibri"/>
                <w:b/>
                <w:sz w:val="24"/>
                <w:szCs w:val="24"/>
                <w:lang w:eastAsia="en-US"/>
              </w:rPr>
              <w:t>.</w:t>
            </w:r>
            <w:r>
              <w:rPr>
                <w:rFonts w:eastAsia="Calibri"/>
                <w:b/>
                <w:sz w:val="24"/>
                <w:szCs w:val="24"/>
                <w:lang w:eastAsia="en-US"/>
              </w:rPr>
              <w:t>/</w:t>
            </w:r>
          </w:p>
          <w:p w:rsidR="004337F5" w:rsidRPr="00053D97" w:rsidRDefault="004337F5" w:rsidP="00AA5E5F">
            <w:pPr>
              <w:jc w:val="both"/>
              <w:rPr>
                <w:rFonts w:eastAsia="Calibri"/>
                <w:b/>
                <w:sz w:val="24"/>
                <w:szCs w:val="24"/>
                <w:lang w:eastAsia="en-US"/>
              </w:rPr>
            </w:pPr>
            <w:r w:rsidRPr="00053D97">
              <w:rPr>
                <w:rFonts w:eastAsia="Calibri"/>
                <w:b/>
                <w:sz w:val="24"/>
                <w:szCs w:val="24"/>
                <w:lang w:eastAsia="en-US"/>
              </w:rPr>
              <w:t>М.П.</w:t>
            </w:r>
          </w:p>
          <w:p w:rsidR="004337F5" w:rsidRPr="00397B23" w:rsidRDefault="004337F5" w:rsidP="00417E28">
            <w:pPr>
              <w:jc w:val="both"/>
              <w:rPr>
                <w:rFonts w:eastAsia="Calibri"/>
                <w:b/>
                <w:sz w:val="24"/>
                <w:szCs w:val="24"/>
                <w:lang w:eastAsia="en-US"/>
              </w:rPr>
            </w:pPr>
            <w:r w:rsidRPr="00053D97">
              <w:rPr>
                <w:rFonts w:eastAsia="Calibri"/>
                <w:b/>
                <w:sz w:val="24"/>
                <w:szCs w:val="24"/>
                <w:lang w:eastAsia="en-US"/>
              </w:rPr>
              <w:t>Дата________________</w:t>
            </w:r>
          </w:p>
        </w:tc>
        <w:tc>
          <w:tcPr>
            <w:tcW w:w="4749" w:type="dxa"/>
          </w:tcPr>
          <w:p w:rsidR="004337F5" w:rsidRDefault="004337F5" w:rsidP="00AA5E5F">
            <w:pPr>
              <w:jc w:val="center"/>
              <w:rPr>
                <w:rFonts w:eastAsia="Calibri"/>
                <w:b/>
                <w:sz w:val="24"/>
                <w:szCs w:val="24"/>
                <w:lang w:eastAsia="en-US"/>
              </w:rPr>
            </w:pPr>
          </w:p>
          <w:p w:rsidR="004337F5" w:rsidRDefault="004337F5" w:rsidP="00AA5E5F">
            <w:pPr>
              <w:jc w:val="center"/>
              <w:rPr>
                <w:rFonts w:eastAsia="Calibri"/>
                <w:sz w:val="24"/>
                <w:szCs w:val="24"/>
                <w:lang w:eastAsia="en-US"/>
              </w:rPr>
            </w:pPr>
          </w:p>
          <w:p w:rsidR="004337F5" w:rsidRPr="00397B23" w:rsidRDefault="004337F5" w:rsidP="00AA5E5F">
            <w:pPr>
              <w:jc w:val="center"/>
              <w:rPr>
                <w:rFonts w:eastAsia="Calibri"/>
                <w:b/>
                <w:sz w:val="24"/>
                <w:szCs w:val="24"/>
                <w:lang w:eastAsia="en-US"/>
              </w:rPr>
            </w:pPr>
            <w:r w:rsidRPr="00397B23">
              <w:rPr>
                <w:rFonts w:eastAsia="Calibri"/>
                <w:sz w:val="24"/>
                <w:szCs w:val="24"/>
                <w:lang w:eastAsia="en-US"/>
              </w:rPr>
              <w:t>______________/</w:t>
            </w:r>
            <w:r>
              <w:rPr>
                <w:rFonts w:eastAsia="Calibri"/>
                <w:b/>
                <w:sz w:val="24"/>
                <w:szCs w:val="24"/>
                <w:lang w:eastAsia="en-US"/>
              </w:rPr>
              <w:t>___________</w:t>
            </w:r>
            <w:r w:rsidRPr="00397B23">
              <w:rPr>
                <w:rFonts w:eastAsia="Calibri"/>
                <w:b/>
                <w:sz w:val="24"/>
                <w:szCs w:val="24"/>
                <w:lang w:eastAsia="en-US"/>
              </w:rPr>
              <w:t>/</w:t>
            </w:r>
          </w:p>
          <w:p w:rsidR="004337F5" w:rsidRPr="00397B23" w:rsidRDefault="004337F5" w:rsidP="00AA5E5F">
            <w:pPr>
              <w:jc w:val="center"/>
              <w:rPr>
                <w:rFonts w:eastAsia="Calibri"/>
                <w:b/>
                <w:sz w:val="24"/>
                <w:szCs w:val="24"/>
                <w:lang w:eastAsia="en-US"/>
              </w:rPr>
            </w:pPr>
            <w:r w:rsidRPr="00397B23">
              <w:rPr>
                <w:rFonts w:eastAsia="Calibri"/>
                <w:b/>
                <w:sz w:val="24"/>
                <w:szCs w:val="24"/>
                <w:lang w:eastAsia="en-US"/>
              </w:rPr>
              <w:t>М.П.</w:t>
            </w:r>
          </w:p>
          <w:p w:rsidR="004337F5" w:rsidRPr="00397B23" w:rsidRDefault="004337F5" w:rsidP="00AA5E5F">
            <w:pPr>
              <w:jc w:val="center"/>
              <w:rPr>
                <w:rFonts w:eastAsia="Calibri"/>
                <w:b/>
                <w:sz w:val="24"/>
                <w:szCs w:val="24"/>
                <w:lang w:eastAsia="en-US"/>
              </w:rPr>
            </w:pPr>
            <w:r w:rsidRPr="00397B23">
              <w:rPr>
                <w:rFonts w:eastAsia="Calibri"/>
                <w:b/>
                <w:sz w:val="24"/>
                <w:szCs w:val="24"/>
                <w:lang w:eastAsia="en-US"/>
              </w:rPr>
              <w:t>Дата:______________</w:t>
            </w:r>
          </w:p>
        </w:tc>
      </w:tr>
    </w:tbl>
    <w:p w:rsidR="002A010F" w:rsidRPr="00F44391" w:rsidRDefault="002A010F" w:rsidP="00417E28">
      <w:pPr>
        <w:rPr>
          <w:sz w:val="24"/>
          <w:szCs w:val="24"/>
        </w:rPr>
      </w:pPr>
    </w:p>
    <w:sectPr w:rsidR="002A010F" w:rsidRPr="00F44391" w:rsidSect="00417E2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76B8"/>
    <w:multiLevelType w:val="multilevel"/>
    <w:tmpl w:val="035C45CA"/>
    <w:lvl w:ilvl="0">
      <w:start w:val="1"/>
      <w:numFmt w:val="decimal"/>
      <w:lvlText w:val="%1."/>
      <w:lvlJc w:val="left"/>
      <w:pPr>
        <w:ind w:left="720"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51E15D60"/>
    <w:multiLevelType w:val="multilevel"/>
    <w:tmpl w:val="EDBE59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56B42DD"/>
    <w:multiLevelType w:val="hybridMultilevel"/>
    <w:tmpl w:val="E08E4046"/>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D317073"/>
    <w:multiLevelType w:val="multilevel"/>
    <w:tmpl w:val="87C03410"/>
    <w:lvl w:ilvl="0">
      <w:start w:val="1"/>
      <w:numFmt w:val="decimal"/>
      <w:lvlText w:val="%1"/>
      <w:lvlJc w:val="left"/>
      <w:pPr>
        <w:ind w:left="360" w:hanging="360"/>
      </w:pPr>
      <w:rPr>
        <w:rFonts w:eastAsia="Times New Roman" w:hint="default"/>
        <w:sz w:val="24"/>
      </w:rPr>
    </w:lvl>
    <w:lvl w:ilvl="1">
      <w:start w:val="1"/>
      <w:numFmt w:val="decimal"/>
      <w:lvlText w:val="%1.%2"/>
      <w:lvlJc w:val="left"/>
      <w:pPr>
        <w:ind w:left="1069" w:hanging="360"/>
      </w:pPr>
      <w:rPr>
        <w:rFonts w:eastAsia="Times New Roman" w:hint="default"/>
        <w:sz w:val="24"/>
      </w:rPr>
    </w:lvl>
    <w:lvl w:ilvl="2">
      <w:start w:val="1"/>
      <w:numFmt w:val="decimal"/>
      <w:lvlText w:val="%1.%2.%3"/>
      <w:lvlJc w:val="left"/>
      <w:pPr>
        <w:ind w:left="2138" w:hanging="720"/>
      </w:pPr>
      <w:rPr>
        <w:rFonts w:eastAsia="Times New Roman" w:hint="default"/>
        <w:sz w:val="24"/>
      </w:rPr>
    </w:lvl>
    <w:lvl w:ilvl="3">
      <w:start w:val="1"/>
      <w:numFmt w:val="decimal"/>
      <w:lvlText w:val="%1.%2.%3.%4"/>
      <w:lvlJc w:val="left"/>
      <w:pPr>
        <w:ind w:left="2847" w:hanging="720"/>
      </w:pPr>
      <w:rPr>
        <w:rFonts w:eastAsia="Times New Roman" w:hint="default"/>
        <w:sz w:val="24"/>
      </w:rPr>
    </w:lvl>
    <w:lvl w:ilvl="4">
      <w:start w:val="1"/>
      <w:numFmt w:val="decimal"/>
      <w:lvlText w:val="%1.%2.%3.%4.%5"/>
      <w:lvlJc w:val="left"/>
      <w:pPr>
        <w:ind w:left="3916" w:hanging="1080"/>
      </w:pPr>
      <w:rPr>
        <w:rFonts w:eastAsia="Times New Roman" w:hint="default"/>
        <w:sz w:val="24"/>
      </w:rPr>
    </w:lvl>
    <w:lvl w:ilvl="5">
      <w:start w:val="1"/>
      <w:numFmt w:val="decimal"/>
      <w:lvlText w:val="%1.%2.%3.%4.%5.%6"/>
      <w:lvlJc w:val="left"/>
      <w:pPr>
        <w:ind w:left="4625" w:hanging="1080"/>
      </w:pPr>
      <w:rPr>
        <w:rFonts w:eastAsia="Times New Roman" w:hint="default"/>
        <w:sz w:val="24"/>
      </w:rPr>
    </w:lvl>
    <w:lvl w:ilvl="6">
      <w:start w:val="1"/>
      <w:numFmt w:val="decimal"/>
      <w:lvlText w:val="%1.%2.%3.%4.%5.%6.%7"/>
      <w:lvlJc w:val="left"/>
      <w:pPr>
        <w:ind w:left="5694" w:hanging="1440"/>
      </w:pPr>
      <w:rPr>
        <w:rFonts w:eastAsia="Times New Roman" w:hint="default"/>
        <w:sz w:val="24"/>
      </w:rPr>
    </w:lvl>
    <w:lvl w:ilvl="7">
      <w:start w:val="1"/>
      <w:numFmt w:val="decimal"/>
      <w:lvlText w:val="%1.%2.%3.%4.%5.%6.%7.%8"/>
      <w:lvlJc w:val="left"/>
      <w:pPr>
        <w:ind w:left="6403" w:hanging="1440"/>
      </w:pPr>
      <w:rPr>
        <w:rFonts w:eastAsia="Times New Roman" w:hint="default"/>
        <w:sz w:val="24"/>
      </w:rPr>
    </w:lvl>
    <w:lvl w:ilvl="8">
      <w:start w:val="1"/>
      <w:numFmt w:val="decimal"/>
      <w:lvlText w:val="%1.%2.%3.%4.%5.%6.%7.%8.%9"/>
      <w:lvlJc w:val="left"/>
      <w:pPr>
        <w:ind w:left="7112" w:hanging="1440"/>
      </w:pPr>
      <w:rPr>
        <w:rFonts w:eastAsia="Times New Roman" w:hint="default"/>
        <w:sz w:val="24"/>
      </w:rPr>
    </w:lvl>
  </w:abstractNum>
  <w:abstractNum w:abstractNumId="5" w15:restartNumberingAfterBreak="0">
    <w:nsid w:val="61677133"/>
    <w:multiLevelType w:val="multilevel"/>
    <w:tmpl w:val="23E428C6"/>
    <w:lvl w:ilvl="0">
      <w:start w:val="1"/>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i w:val="0"/>
        <w:iCs w:val="0"/>
      </w:rPr>
    </w:lvl>
    <w:lvl w:ilvl="2">
      <w:start w:val="2"/>
      <w:numFmt w:val="decimal"/>
      <w:lvlText w:val="4.6.%3) "/>
      <w:lvlJc w:val="left"/>
      <w:pPr>
        <w:ind w:left="1430" w:hanging="720"/>
      </w:pPr>
      <w:rPr>
        <w:rFonts w:cs="Times New Roman" w:hint="default"/>
        <w:i w:val="0"/>
        <w:iCs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855"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num w:numId="1">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FC4"/>
    <w:rsid w:val="0000648E"/>
    <w:rsid w:val="000111A5"/>
    <w:rsid w:val="00024B7F"/>
    <w:rsid w:val="00026114"/>
    <w:rsid w:val="00033CBA"/>
    <w:rsid w:val="00052A91"/>
    <w:rsid w:val="00053BAF"/>
    <w:rsid w:val="00053D97"/>
    <w:rsid w:val="000545F6"/>
    <w:rsid w:val="00056938"/>
    <w:rsid w:val="00064A18"/>
    <w:rsid w:val="0007047C"/>
    <w:rsid w:val="00075726"/>
    <w:rsid w:val="0009124D"/>
    <w:rsid w:val="000C4BBC"/>
    <w:rsid w:val="000E1E3F"/>
    <w:rsid w:val="000E254E"/>
    <w:rsid w:val="0011267A"/>
    <w:rsid w:val="00131E12"/>
    <w:rsid w:val="001751D4"/>
    <w:rsid w:val="00175B88"/>
    <w:rsid w:val="00184E1E"/>
    <w:rsid w:val="001C3C58"/>
    <w:rsid w:val="001C5129"/>
    <w:rsid w:val="001C5622"/>
    <w:rsid w:val="001D0543"/>
    <w:rsid w:val="001D1FCB"/>
    <w:rsid w:val="001E025A"/>
    <w:rsid w:val="001E57C0"/>
    <w:rsid w:val="001E595A"/>
    <w:rsid w:val="001E6CBC"/>
    <w:rsid w:val="001E724E"/>
    <w:rsid w:val="001F0A21"/>
    <w:rsid w:val="001F6434"/>
    <w:rsid w:val="00200505"/>
    <w:rsid w:val="002274C1"/>
    <w:rsid w:val="0023658E"/>
    <w:rsid w:val="00237496"/>
    <w:rsid w:val="00243971"/>
    <w:rsid w:val="00254C21"/>
    <w:rsid w:val="002671BE"/>
    <w:rsid w:val="00274A0D"/>
    <w:rsid w:val="0028556F"/>
    <w:rsid w:val="00292809"/>
    <w:rsid w:val="00296856"/>
    <w:rsid w:val="002A010F"/>
    <w:rsid w:val="002C36B1"/>
    <w:rsid w:val="002D2E78"/>
    <w:rsid w:val="002E38F8"/>
    <w:rsid w:val="002F1C03"/>
    <w:rsid w:val="00300151"/>
    <w:rsid w:val="00304548"/>
    <w:rsid w:val="00310374"/>
    <w:rsid w:val="00315472"/>
    <w:rsid w:val="003178A5"/>
    <w:rsid w:val="00322D27"/>
    <w:rsid w:val="00332523"/>
    <w:rsid w:val="0034619A"/>
    <w:rsid w:val="0035427D"/>
    <w:rsid w:val="00364DB4"/>
    <w:rsid w:val="00372ADA"/>
    <w:rsid w:val="00375DF8"/>
    <w:rsid w:val="003822AD"/>
    <w:rsid w:val="00397B23"/>
    <w:rsid w:val="003A123F"/>
    <w:rsid w:val="003B618F"/>
    <w:rsid w:val="003B6EBB"/>
    <w:rsid w:val="003C2E84"/>
    <w:rsid w:val="003C655E"/>
    <w:rsid w:val="003D723E"/>
    <w:rsid w:val="00402E2A"/>
    <w:rsid w:val="00404FD4"/>
    <w:rsid w:val="00415883"/>
    <w:rsid w:val="00417AD6"/>
    <w:rsid w:val="00417E28"/>
    <w:rsid w:val="0042653F"/>
    <w:rsid w:val="00431705"/>
    <w:rsid w:val="004337F5"/>
    <w:rsid w:val="00441627"/>
    <w:rsid w:val="00444393"/>
    <w:rsid w:val="0045689D"/>
    <w:rsid w:val="004711AA"/>
    <w:rsid w:val="004A106B"/>
    <w:rsid w:val="004A1FB5"/>
    <w:rsid w:val="004A559B"/>
    <w:rsid w:val="004C4C3E"/>
    <w:rsid w:val="004D0706"/>
    <w:rsid w:val="00526DC0"/>
    <w:rsid w:val="005328B5"/>
    <w:rsid w:val="00541CC8"/>
    <w:rsid w:val="00543E24"/>
    <w:rsid w:val="00551489"/>
    <w:rsid w:val="0059614F"/>
    <w:rsid w:val="005A7014"/>
    <w:rsid w:val="005C1BF2"/>
    <w:rsid w:val="005D14DB"/>
    <w:rsid w:val="005D5388"/>
    <w:rsid w:val="005F3F8F"/>
    <w:rsid w:val="006150FC"/>
    <w:rsid w:val="00622176"/>
    <w:rsid w:val="006305CA"/>
    <w:rsid w:val="00646DBA"/>
    <w:rsid w:val="00653782"/>
    <w:rsid w:val="00665285"/>
    <w:rsid w:val="00672CCA"/>
    <w:rsid w:val="006B2317"/>
    <w:rsid w:val="006D738A"/>
    <w:rsid w:val="006E7024"/>
    <w:rsid w:val="006F4399"/>
    <w:rsid w:val="00700127"/>
    <w:rsid w:val="007013BC"/>
    <w:rsid w:val="00712FD0"/>
    <w:rsid w:val="00720F59"/>
    <w:rsid w:val="0072797B"/>
    <w:rsid w:val="0073551C"/>
    <w:rsid w:val="0073757F"/>
    <w:rsid w:val="00764585"/>
    <w:rsid w:val="00764B9C"/>
    <w:rsid w:val="007706A4"/>
    <w:rsid w:val="00770FC4"/>
    <w:rsid w:val="00777C9B"/>
    <w:rsid w:val="007801C1"/>
    <w:rsid w:val="00787109"/>
    <w:rsid w:val="007D49F9"/>
    <w:rsid w:val="007D532D"/>
    <w:rsid w:val="007E1ACD"/>
    <w:rsid w:val="008044CE"/>
    <w:rsid w:val="00816D4F"/>
    <w:rsid w:val="00816DFE"/>
    <w:rsid w:val="00820116"/>
    <w:rsid w:val="00822FBE"/>
    <w:rsid w:val="00823E7A"/>
    <w:rsid w:val="00830945"/>
    <w:rsid w:val="00835D50"/>
    <w:rsid w:val="0086599D"/>
    <w:rsid w:val="0087241D"/>
    <w:rsid w:val="0088467D"/>
    <w:rsid w:val="008C13D6"/>
    <w:rsid w:val="008D3227"/>
    <w:rsid w:val="008D3A47"/>
    <w:rsid w:val="008D6788"/>
    <w:rsid w:val="00920F43"/>
    <w:rsid w:val="00923AF5"/>
    <w:rsid w:val="00925A22"/>
    <w:rsid w:val="00937612"/>
    <w:rsid w:val="00954D53"/>
    <w:rsid w:val="0096033C"/>
    <w:rsid w:val="009A65CD"/>
    <w:rsid w:val="009A7040"/>
    <w:rsid w:val="009B26AB"/>
    <w:rsid w:val="009C7279"/>
    <w:rsid w:val="00A1494C"/>
    <w:rsid w:val="00A155E0"/>
    <w:rsid w:val="00A15B7A"/>
    <w:rsid w:val="00A4634E"/>
    <w:rsid w:val="00A46812"/>
    <w:rsid w:val="00A47742"/>
    <w:rsid w:val="00A47E83"/>
    <w:rsid w:val="00A5418A"/>
    <w:rsid w:val="00A62C93"/>
    <w:rsid w:val="00A9708B"/>
    <w:rsid w:val="00A97130"/>
    <w:rsid w:val="00AA21D5"/>
    <w:rsid w:val="00AB6221"/>
    <w:rsid w:val="00AD53F8"/>
    <w:rsid w:val="00AE14F3"/>
    <w:rsid w:val="00AF6E1C"/>
    <w:rsid w:val="00AF7517"/>
    <w:rsid w:val="00B06697"/>
    <w:rsid w:val="00B43F33"/>
    <w:rsid w:val="00B609C1"/>
    <w:rsid w:val="00B73CE8"/>
    <w:rsid w:val="00BE1A65"/>
    <w:rsid w:val="00BF09E1"/>
    <w:rsid w:val="00BF0A25"/>
    <w:rsid w:val="00BF14D2"/>
    <w:rsid w:val="00BF1A03"/>
    <w:rsid w:val="00BF275E"/>
    <w:rsid w:val="00BF311E"/>
    <w:rsid w:val="00C11BAF"/>
    <w:rsid w:val="00C23767"/>
    <w:rsid w:val="00C30C07"/>
    <w:rsid w:val="00C45BE6"/>
    <w:rsid w:val="00C540CF"/>
    <w:rsid w:val="00C63377"/>
    <w:rsid w:val="00C73995"/>
    <w:rsid w:val="00C95B22"/>
    <w:rsid w:val="00CA7C18"/>
    <w:rsid w:val="00CA7F30"/>
    <w:rsid w:val="00CD1934"/>
    <w:rsid w:val="00CE1DA5"/>
    <w:rsid w:val="00CE5390"/>
    <w:rsid w:val="00CF7115"/>
    <w:rsid w:val="00D26045"/>
    <w:rsid w:val="00D5020E"/>
    <w:rsid w:val="00D67D02"/>
    <w:rsid w:val="00D732DC"/>
    <w:rsid w:val="00DB6320"/>
    <w:rsid w:val="00DC1E06"/>
    <w:rsid w:val="00DD26C4"/>
    <w:rsid w:val="00DD4926"/>
    <w:rsid w:val="00DF08E7"/>
    <w:rsid w:val="00DF3BBD"/>
    <w:rsid w:val="00E20954"/>
    <w:rsid w:val="00E258AB"/>
    <w:rsid w:val="00E40F9D"/>
    <w:rsid w:val="00E42BDC"/>
    <w:rsid w:val="00E43DEC"/>
    <w:rsid w:val="00E6699F"/>
    <w:rsid w:val="00E73178"/>
    <w:rsid w:val="00E82591"/>
    <w:rsid w:val="00E9660B"/>
    <w:rsid w:val="00EC164D"/>
    <w:rsid w:val="00EC5335"/>
    <w:rsid w:val="00ED382F"/>
    <w:rsid w:val="00F0320F"/>
    <w:rsid w:val="00F44391"/>
    <w:rsid w:val="00F70668"/>
    <w:rsid w:val="00F73DED"/>
    <w:rsid w:val="00F9318B"/>
    <w:rsid w:val="00F97354"/>
    <w:rsid w:val="00FB0C3D"/>
    <w:rsid w:val="00FB4B81"/>
    <w:rsid w:val="00FB6172"/>
    <w:rsid w:val="00FE0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CDFD99-D0ED-4151-97BC-897831FF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A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E1DA5"/>
    <w:rPr>
      <w:color w:val="0000FF"/>
      <w:u w:val="single"/>
    </w:rPr>
  </w:style>
  <w:style w:type="paragraph" w:styleId="a4">
    <w:name w:val="Body Text Indent"/>
    <w:basedOn w:val="a"/>
    <w:link w:val="a5"/>
    <w:semiHidden/>
    <w:unhideWhenUsed/>
    <w:rsid w:val="00CE1DA5"/>
    <w:pPr>
      <w:ind w:firstLine="567"/>
    </w:pPr>
    <w:rPr>
      <w:sz w:val="22"/>
      <w:lang w:val="x-none" w:eastAsia="x-none"/>
    </w:rPr>
  </w:style>
  <w:style w:type="character" w:customStyle="1" w:styleId="a5">
    <w:name w:val="Основной текст с отступом Знак"/>
    <w:link w:val="a4"/>
    <w:semiHidden/>
    <w:rsid w:val="00CE1DA5"/>
    <w:rPr>
      <w:rFonts w:ascii="Times New Roman" w:eastAsia="Times New Roman" w:hAnsi="Times New Roman" w:cs="Times New Roman"/>
      <w:szCs w:val="20"/>
      <w:lang w:val="x-none" w:eastAsia="x-none"/>
    </w:rPr>
  </w:style>
  <w:style w:type="paragraph" w:styleId="2">
    <w:name w:val="Body Text Indent 2"/>
    <w:basedOn w:val="a"/>
    <w:link w:val="20"/>
    <w:semiHidden/>
    <w:unhideWhenUsed/>
    <w:rsid w:val="00CE1DA5"/>
    <w:pPr>
      <w:ind w:firstLine="567"/>
    </w:pPr>
  </w:style>
  <w:style w:type="character" w:customStyle="1" w:styleId="20">
    <w:name w:val="Основной текст с отступом 2 Знак"/>
    <w:link w:val="2"/>
    <w:semiHidden/>
    <w:rsid w:val="00CE1DA5"/>
    <w:rPr>
      <w:rFonts w:ascii="Times New Roman" w:eastAsia="Times New Roman" w:hAnsi="Times New Roman" w:cs="Times New Roman"/>
      <w:sz w:val="20"/>
      <w:szCs w:val="20"/>
      <w:lang w:eastAsia="ru-RU"/>
    </w:rPr>
  </w:style>
  <w:style w:type="character" w:customStyle="1" w:styleId="a6">
    <w:name w:val="Без интервала Знак"/>
    <w:link w:val="a7"/>
    <w:uiPriority w:val="1"/>
    <w:locked/>
    <w:rsid w:val="00CE1DA5"/>
  </w:style>
  <w:style w:type="paragraph" w:styleId="a7">
    <w:name w:val="No Spacing"/>
    <w:link w:val="a6"/>
    <w:uiPriority w:val="1"/>
    <w:qFormat/>
    <w:rsid w:val="00CE1DA5"/>
    <w:rPr>
      <w:sz w:val="22"/>
      <w:szCs w:val="22"/>
      <w:lang w:eastAsia="en-US"/>
    </w:rPr>
  </w:style>
  <w:style w:type="character" w:customStyle="1" w:styleId="FontStyle15">
    <w:name w:val="Font Style15"/>
    <w:rsid w:val="00CE1DA5"/>
    <w:rPr>
      <w:rFonts w:ascii="Times New Roman" w:hAnsi="Times New Roman" w:cs="Times New Roman" w:hint="default"/>
      <w:sz w:val="22"/>
      <w:szCs w:val="22"/>
    </w:rPr>
  </w:style>
  <w:style w:type="paragraph" w:styleId="a8">
    <w:name w:val="Balloon Text"/>
    <w:basedOn w:val="a"/>
    <w:link w:val="a9"/>
    <w:uiPriority w:val="99"/>
    <w:semiHidden/>
    <w:unhideWhenUsed/>
    <w:rsid w:val="0059614F"/>
    <w:rPr>
      <w:rFonts w:ascii="Segoe UI" w:hAnsi="Segoe UI" w:cs="Segoe UI"/>
      <w:sz w:val="18"/>
      <w:szCs w:val="18"/>
    </w:rPr>
  </w:style>
  <w:style w:type="character" w:customStyle="1" w:styleId="a9">
    <w:name w:val="Текст выноски Знак"/>
    <w:link w:val="a8"/>
    <w:uiPriority w:val="99"/>
    <w:semiHidden/>
    <w:rsid w:val="0059614F"/>
    <w:rPr>
      <w:rFonts w:ascii="Segoe UI" w:eastAsia="Times New Roman" w:hAnsi="Segoe UI" w:cs="Segoe UI"/>
      <w:sz w:val="18"/>
      <w:szCs w:val="18"/>
      <w:lang w:eastAsia="ru-RU"/>
    </w:rPr>
  </w:style>
  <w:style w:type="character" w:customStyle="1" w:styleId="21">
    <w:name w:val="Основной текст (2)"/>
    <w:rsid w:val="008846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a">
    <w:name w:val="List Paragraph"/>
    <w:basedOn w:val="a"/>
    <w:uiPriority w:val="34"/>
    <w:qFormat/>
    <w:rsid w:val="00BF3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4335">
      <w:bodyDiv w:val="1"/>
      <w:marLeft w:val="0"/>
      <w:marRight w:val="0"/>
      <w:marTop w:val="0"/>
      <w:marBottom w:val="0"/>
      <w:divBdr>
        <w:top w:val="none" w:sz="0" w:space="0" w:color="auto"/>
        <w:left w:val="none" w:sz="0" w:space="0" w:color="auto"/>
        <w:bottom w:val="none" w:sz="0" w:space="0" w:color="auto"/>
        <w:right w:val="none" w:sz="0" w:space="0" w:color="auto"/>
      </w:divBdr>
    </w:div>
    <w:div w:id="168758942">
      <w:bodyDiv w:val="1"/>
      <w:marLeft w:val="0"/>
      <w:marRight w:val="0"/>
      <w:marTop w:val="0"/>
      <w:marBottom w:val="0"/>
      <w:divBdr>
        <w:top w:val="none" w:sz="0" w:space="0" w:color="auto"/>
        <w:left w:val="none" w:sz="0" w:space="0" w:color="auto"/>
        <w:bottom w:val="none" w:sz="0" w:space="0" w:color="auto"/>
        <w:right w:val="none" w:sz="0" w:space="0" w:color="auto"/>
      </w:divBdr>
    </w:div>
    <w:div w:id="205915584">
      <w:bodyDiv w:val="1"/>
      <w:marLeft w:val="0"/>
      <w:marRight w:val="0"/>
      <w:marTop w:val="0"/>
      <w:marBottom w:val="0"/>
      <w:divBdr>
        <w:top w:val="none" w:sz="0" w:space="0" w:color="auto"/>
        <w:left w:val="none" w:sz="0" w:space="0" w:color="auto"/>
        <w:bottom w:val="none" w:sz="0" w:space="0" w:color="auto"/>
        <w:right w:val="none" w:sz="0" w:space="0" w:color="auto"/>
      </w:divBdr>
    </w:div>
    <w:div w:id="251547659">
      <w:bodyDiv w:val="1"/>
      <w:marLeft w:val="0"/>
      <w:marRight w:val="0"/>
      <w:marTop w:val="0"/>
      <w:marBottom w:val="0"/>
      <w:divBdr>
        <w:top w:val="none" w:sz="0" w:space="0" w:color="auto"/>
        <w:left w:val="none" w:sz="0" w:space="0" w:color="auto"/>
        <w:bottom w:val="none" w:sz="0" w:space="0" w:color="auto"/>
        <w:right w:val="none" w:sz="0" w:space="0" w:color="auto"/>
      </w:divBdr>
    </w:div>
    <w:div w:id="550119065">
      <w:bodyDiv w:val="1"/>
      <w:marLeft w:val="0"/>
      <w:marRight w:val="0"/>
      <w:marTop w:val="0"/>
      <w:marBottom w:val="0"/>
      <w:divBdr>
        <w:top w:val="none" w:sz="0" w:space="0" w:color="auto"/>
        <w:left w:val="none" w:sz="0" w:space="0" w:color="auto"/>
        <w:bottom w:val="none" w:sz="0" w:space="0" w:color="auto"/>
        <w:right w:val="none" w:sz="0" w:space="0" w:color="auto"/>
      </w:divBdr>
    </w:div>
    <w:div w:id="642931712">
      <w:bodyDiv w:val="1"/>
      <w:marLeft w:val="0"/>
      <w:marRight w:val="0"/>
      <w:marTop w:val="0"/>
      <w:marBottom w:val="0"/>
      <w:divBdr>
        <w:top w:val="none" w:sz="0" w:space="0" w:color="auto"/>
        <w:left w:val="none" w:sz="0" w:space="0" w:color="auto"/>
        <w:bottom w:val="none" w:sz="0" w:space="0" w:color="auto"/>
        <w:right w:val="none" w:sz="0" w:space="0" w:color="auto"/>
      </w:divBdr>
    </w:div>
    <w:div w:id="688065204">
      <w:bodyDiv w:val="1"/>
      <w:marLeft w:val="0"/>
      <w:marRight w:val="0"/>
      <w:marTop w:val="0"/>
      <w:marBottom w:val="0"/>
      <w:divBdr>
        <w:top w:val="none" w:sz="0" w:space="0" w:color="auto"/>
        <w:left w:val="none" w:sz="0" w:space="0" w:color="auto"/>
        <w:bottom w:val="none" w:sz="0" w:space="0" w:color="auto"/>
        <w:right w:val="none" w:sz="0" w:space="0" w:color="auto"/>
      </w:divBdr>
    </w:div>
    <w:div w:id="1091438934">
      <w:bodyDiv w:val="1"/>
      <w:marLeft w:val="0"/>
      <w:marRight w:val="0"/>
      <w:marTop w:val="0"/>
      <w:marBottom w:val="0"/>
      <w:divBdr>
        <w:top w:val="none" w:sz="0" w:space="0" w:color="auto"/>
        <w:left w:val="none" w:sz="0" w:space="0" w:color="auto"/>
        <w:bottom w:val="none" w:sz="0" w:space="0" w:color="auto"/>
        <w:right w:val="none" w:sz="0" w:space="0" w:color="auto"/>
      </w:divBdr>
    </w:div>
    <w:div w:id="1094203326">
      <w:bodyDiv w:val="1"/>
      <w:marLeft w:val="0"/>
      <w:marRight w:val="0"/>
      <w:marTop w:val="0"/>
      <w:marBottom w:val="0"/>
      <w:divBdr>
        <w:top w:val="none" w:sz="0" w:space="0" w:color="auto"/>
        <w:left w:val="none" w:sz="0" w:space="0" w:color="auto"/>
        <w:bottom w:val="none" w:sz="0" w:space="0" w:color="auto"/>
        <w:right w:val="none" w:sz="0" w:space="0" w:color="auto"/>
      </w:divBdr>
    </w:div>
    <w:div w:id="1376538898">
      <w:bodyDiv w:val="1"/>
      <w:marLeft w:val="0"/>
      <w:marRight w:val="0"/>
      <w:marTop w:val="0"/>
      <w:marBottom w:val="0"/>
      <w:divBdr>
        <w:top w:val="none" w:sz="0" w:space="0" w:color="auto"/>
        <w:left w:val="none" w:sz="0" w:space="0" w:color="auto"/>
        <w:bottom w:val="none" w:sz="0" w:space="0" w:color="auto"/>
        <w:right w:val="none" w:sz="0" w:space="0" w:color="auto"/>
      </w:divBdr>
    </w:div>
    <w:div w:id="168219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34ECC-8435-4036-BDE1-4B427C10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2719</Words>
  <Characters>15502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18185</CharactersWithSpaces>
  <SharedDoc>false</SharedDoc>
  <HLinks>
    <vt:vector size="6" baseType="variant">
      <vt:variant>
        <vt:i4>5963888</vt:i4>
      </vt:variant>
      <vt:variant>
        <vt:i4>0</vt:i4>
      </vt:variant>
      <vt:variant>
        <vt:i4>0</vt:i4>
      </vt:variant>
      <vt:variant>
        <vt:i4>5</vt:i4>
      </vt:variant>
      <vt:variant>
        <vt:lpwstr>mailto:info@elmaru.com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Набиуллина Оксана</dc:creator>
  <cp:keywords/>
  <dc:description/>
  <cp:lastModifiedBy>Шангареева Инна Григорьевна</cp:lastModifiedBy>
  <cp:revision>9</cp:revision>
  <cp:lastPrinted>2024-07-17T08:57:00Z</cp:lastPrinted>
  <dcterms:created xsi:type="dcterms:W3CDTF">2024-07-16T07:19:00Z</dcterms:created>
  <dcterms:modified xsi:type="dcterms:W3CDTF">2024-07-26T10:02:00Z</dcterms:modified>
</cp:coreProperties>
</file>