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Pr="009C6015" w:rsidRDefault="00135C58" w:rsidP="009C6015">
      <w:pPr>
        <w:jc w:val="center"/>
        <w:rPr>
          <w:szCs w:val="28"/>
          <w:lang w:eastAsia="en-US"/>
        </w:rPr>
      </w:pPr>
      <w:r>
        <w:rPr>
          <w:b/>
          <w:szCs w:val="28"/>
        </w:rPr>
        <w:t xml:space="preserve">на </w:t>
      </w:r>
      <w:r w:rsidR="008A46F5">
        <w:rPr>
          <w:szCs w:val="28"/>
        </w:rPr>
        <w:t xml:space="preserve">Техническое обслуживание </w:t>
      </w:r>
      <w:r w:rsidR="009C6015" w:rsidRPr="009C6015">
        <w:rPr>
          <w:szCs w:val="28"/>
        </w:rPr>
        <w:t xml:space="preserve">и ремонт автотранспорта и </w:t>
      </w:r>
      <w:proofErr w:type="gramStart"/>
      <w:r w:rsidR="009C6015" w:rsidRPr="009C6015">
        <w:rPr>
          <w:szCs w:val="28"/>
        </w:rPr>
        <w:t>агрегатов  легкового</w:t>
      </w:r>
      <w:proofErr w:type="gramEnd"/>
      <w:r w:rsidR="009C6015" w:rsidRPr="009C6015">
        <w:rPr>
          <w:szCs w:val="28"/>
        </w:rPr>
        <w:t>, грузового (категория В), автобусов и спец. техники как отечественного так и иностранного производства, находящихся на балансе АО «НПО авт</w:t>
      </w:r>
      <w:r w:rsidR="00EE0F73">
        <w:rPr>
          <w:szCs w:val="28"/>
        </w:rPr>
        <w:t>о</w:t>
      </w:r>
      <w:r w:rsidR="009C6015" w:rsidRPr="009C6015">
        <w:rPr>
          <w:szCs w:val="28"/>
        </w:rPr>
        <w:t>матики»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9C6015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597F3F">
              <w:rPr>
                <w:sz w:val="21"/>
                <w:szCs w:val="21"/>
              </w:rPr>
              <w:t>Приемка ТС в ремонт и осуществление ремонта производится Исполнителем согласно «Правил оказания услуг (выполнения работ) по техническому обслуживанию и ремонту автомототранспортных средств», утвержденных Постановлением Правительства РФ от 11.04.2001 г. № 290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B" w:rsidRDefault="00776DCB" w:rsidP="00776DCB">
            <w:pPr>
              <w:ind w:firstLine="284"/>
              <w:contextualSpacing/>
              <w:rPr>
                <w:sz w:val="21"/>
                <w:szCs w:val="21"/>
              </w:rPr>
            </w:pPr>
            <w:r w:rsidRPr="000650DA">
              <w:rPr>
                <w:sz w:val="21"/>
                <w:szCs w:val="21"/>
              </w:rPr>
              <w:t>Обеспеч</w:t>
            </w:r>
            <w:r>
              <w:rPr>
                <w:sz w:val="21"/>
                <w:szCs w:val="21"/>
              </w:rPr>
              <w:t>ение</w:t>
            </w:r>
            <w:r w:rsidRPr="000650DA">
              <w:rPr>
                <w:sz w:val="21"/>
                <w:szCs w:val="21"/>
              </w:rPr>
              <w:t xml:space="preserve"> технологического процесса запасными частями, деталями и расходными материалами. </w:t>
            </w:r>
          </w:p>
          <w:p w:rsidR="006B4D95" w:rsidRPr="00FC49F9" w:rsidRDefault="00776DCB" w:rsidP="00776DCB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42DC7">
              <w:rPr>
                <w:sz w:val="21"/>
                <w:szCs w:val="21"/>
              </w:rPr>
              <w:t xml:space="preserve">Специалисты, осуществляющие ремонт автомобилей </w:t>
            </w:r>
            <w:r>
              <w:rPr>
                <w:sz w:val="21"/>
                <w:szCs w:val="21"/>
              </w:rPr>
              <w:t xml:space="preserve"> </w:t>
            </w:r>
            <w:r w:rsidRPr="00A42DC7">
              <w:rPr>
                <w:sz w:val="21"/>
                <w:szCs w:val="21"/>
              </w:rPr>
              <w:t xml:space="preserve"> должны иметь соответствующую квалификацию </w:t>
            </w:r>
            <w:r>
              <w:rPr>
                <w:sz w:val="21"/>
                <w:szCs w:val="21"/>
              </w:rPr>
              <w:t xml:space="preserve"> </w:t>
            </w:r>
            <w:r w:rsidRPr="00A42DC7">
              <w:rPr>
                <w:sz w:val="21"/>
                <w:szCs w:val="21"/>
              </w:rPr>
              <w:t xml:space="preserve"> использовать в работе специализированное оборудование и инструменты.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776DCB" w:rsidP="008A46F5">
            <w:pPr>
              <w:tabs>
                <w:tab w:val="left" w:pos="1134"/>
              </w:tabs>
              <w:suppressAutoHyphens/>
              <w:rPr>
                <w:spacing w:val="-4"/>
                <w:sz w:val="24"/>
                <w:szCs w:val="24"/>
              </w:rPr>
            </w:pPr>
            <w:r w:rsidRPr="005E2A8D">
              <w:rPr>
                <w:rFonts w:eastAsia="Calibri"/>
                <w:kern w:val="1"/>
                <w:sz w:val="21"/>
                <w:szCs w:val="21"/>
              </w:rPr>
              <w:t>Функциональное назначение заменяемых элементов кузова</w:t>
            </w:r>
            <w:r>
              <w:rPr>
                <w:rFonts w:eastAsia="Calibri"/>
                <w:kern w:val="1"/>
                <w:sz w:val="21"/>
                <w:szCs w:val="21"/>
              </w:rPr>
              <w:t xml:space="preserve"> и узлов автомобилей</w:t>
            </w:r>
            <w:r w:rsidRPr="005E2A8D">
              <w:rPr>
                <w:rFonts w:eastAsia="Calibri"/>
                <w:kern w:val="1"/>
                <w:sz w:val="21"/>
                <w:szCs w:val="21"/>
              </w:rPr>
              <w:t xml:space="preserve"> не должно меняться в сторону ухудшения и должно соответствовать требованиям завода-изготовителя, предъявляемым к данному узлу.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DCB" w:rsidRPr="0018597D" w:rsidRDefault="00776DCB" w:rsidP="00776DCB">
            <w:pPr>
              <w:pStyle w:val="LO-Normal"/>
              <w:spacing w:line="240" w:lineRule="auto"/>
              <w:ind w:lef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1.Р</w:t>
            </w:r>
            <w:r w:rsidRPr="0018597D">
              <w:rPr>
                <w:sz w:val="21"/>
                <w:szCs w:val="21"/>
              </w:rPr>
              <w:t>емонт авто</w:t>
            </w:r>
            <w:r>
              <w:rPr>
                <w:sz w:val="21"/>
                <w:szCs w:val="21"/>
              </w:rPr>
              <w:t>транспорта</w:t>
            </w:r>
            <w:r w:rsidRPr="0018597D">
              <w:rPr>
                <w:sz w:val="21"/>
                <w:szCs w:val="21"/>
              </w:rPr>
              <w:t xml:space="preserve"> долж</w:t>
            </w:r>
            <w:r>
              <w:rPr>
                <w:sz w:val="21"/>
                <w:szCs w:val="21"/>
              </w:rPr>
              <w:t>е</w:t>
            </w:r>
            <w:r w:rsidRPr="0018597D"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 xml:space="preserve"> </w:t>
            </w:r>
            <w:r w:rsidRPr="0018597D">
              <w:rPr>
                <w:sz w:val="21"/>
                <w:szCs w:val="21"/>
              </w:rPr>
              <w:t xml:space="preserve"> осуществляться в соответствии с требованиями инструкций заводов-изготовителей по эксплуатации и ремонту транспортных средств и других нормативных документов, регламентирующих ремонт и обслуживание транспортных средств, с надлежащим качеством, в соответствии с установленными нормами и правилами, регулирующими вопросы  ремонта автомобиля, в том числе Федеральным законом от 10.12.1995 № 196-ФЗ «О безопасности дорожного движения» и Постановлением Правительства РФ от 11.04.2001 № 290 «Об утверждении Правил оказания услуг (выполнения работ) по техническому обслуживанию и ремонту автомототранспортных средств», и с соблюдением сроков, установленных заказ –нарядом. </w:t>
            </w:r>
          </w:p>
          <w:p w:rsidR="00776DCB" w:rsidRPr="0018597D" w:rsidRDefault="00776DCB" w:rsidP="00776DCB">
            <w:pPr>
              <w:pStyle w:val="LO-Normal"/>
              <w:spacing w:line="240" w:lineRule="auto"/>
              <w:ind w:lef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</w:t>
            </w:r>
            <w:r w:rsidRPr="0018597D">
              <w:rPr>
                <w:sz w:val="21"/>
                <w:szCs w:val="21"/>
              </w:rPr>
              <w:t xml:space="preserve">Запасные части, используемые </w:t>
            </w:r>
            <w:r>
              <w:rPr>
                <w:sz w:val="21"/>
                <w:szCs w:val="21"/>
              </w:rPr>
              <w:t>при выполнении работ</w:t>
            </w:r>
            <w:r w:rsidRPr="0018597D">
              <w:rPr>
                <w:sz w:val="21"/>
                <w:szCs w:val="21"/>
              </w:rPr>
              <w:t xml:space="preserve"> по ремонту, должны быть рекомендованы заводом-изготовителем транспортных средств, не должны иметь дефектов, связанных с материалами или работой по их изготовлению</w:t>
            </w:r>
            <w:r w:rsidRPr="0018597D">
              <w:rPr>
                <w:b/>
                <w:sz w:val="21"/>
                <w:szCs w:val="21"/>
              </w:rPr>
              <w:t xml:space="preserve">, </w:t>
            </w:r>
            <w:r w:rsidRPr="0018597D">
              <w:rPr>
                <w:b/>
                <w:sz w:val="21"/>
                <w:szCs w:val="21"/>
                <w:u w:val="single"/>
              </w:rPr>
              <w:t>а также свободны от прав третьих лиц.</w:t>
            </w:r>
            <w:r w:rsidRPr="0018597D">
              <w:rPr>
                <w:sz w:val="21"/>
                <w:szCs w:val="21"/>
              </w:rPr>
              <w:t xml:space="preserve"> </w:t>
            </w:r>
          </w:p>
          <w:p w:rsidR="006B4D95" w:rsidRPr="00FC49F9" w:rsidRDefault="00776DCB" w:rsidP="00776DC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z w:val="21"/>
                <w:szCs w:val="21"/>
              </w:rPr>
              <w:t xml:space="preserve">3. </w:t>
            </w:r>
            <w:r w:rsidRPr="0018597D">
              <w:rPr>
                <w:sz w:val="21"/>
                <w:szCs w:val="21"/>
              </w:rPr>
              <w:t>Автомобиль, прошедший ремонт, должен быть исправен и отвеча</w:t>
            </w:r>
            <w:r>
              <w:rPr>
                <w:sz w:val="21"/>
                <w:szCs w:val="21"/>
              </w:rPr>
              <w:t>ть требованиям, регламентирующим</w:t>
            </w:r>
            <w:r w:rsidRPr="0018597D">
              <w:rPr>
                <w:sz w:val="21"/>
                <w:szCs w:val="21"/>
              </w:rPr>
              <w:t xml:space="preserve"> техническое состояние и оборудование автомобилей, участвующих в дорожном движении, в части, относящейся к обеспечению безопасности дорожного движения.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776DCB" w:rsidP="00776DC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18597D">
              <w:rPr>
                <w:sz w:val="21"/>
                <w:szCs w:val="21"/>
              </w:rPr>
              <w:t>Помещения, в которых производится ремонт, должны быть специально оборудованы для ремонта автотранспорта и должны соответствовать нормам техники безопасности и пожарной безопасности.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776DCB" w:rsidRDefault="00776DCB" w:rsidP="00776D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center"/>
              <w:rPr>
                <w:spacing w:val="-4"/>
                <w:sz w:val="24"/>
                <w:szCs w:val="24"/>
              </w:rPr>
            </w:pPr>
            <w:r w:rsidRPr="00776DCB">
              <w:rPr>
                <w:spacing w:val="-4"/>
                <w:sz w:val="24"/>
                <w:szCs w:val="24"/>
              </w:rPr>
              <w:t>не</w:t>
            </w:r>
            <w:r>
              <w:rPr>
                <w:spacing w:val="-4"/>
                <w:sz w:val="24"/>
                <w:szCs w:val="24"/>
              </w:rPr>
              <w:t xml:space="preserve"> установлены</w:t>
            </w:r>
          </w:p>
          <w:p w:rsidR="006B4D95" w:rsidRPr="00FC49F9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DCB" w:rsidRDefault="00776DCB" w:rsidP="00776D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center"/>
              <w:rPr>
                <w:spacing w:val="-4"/>
                <w:sz w:val="24"/>
                <w:szCs w:val="24"/>
              </w:rPr>
            </w:pPr>
          </w:p>
          <w:p w:rsidR="00776DCB" w:rsidRPr="00776DCB" w:rsidRDefault="00776DCB" w:rsidP="00776D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center"/>
              <w:rPr>
                <w:spacing w:val="-4"/>
                <w:sz w:val="24"/>
                <w:szCs w:val="24"/>
              </w:rPr>
            </w:pPr>
            <w:r w:rsidRPr="00776DCB">
              <w:rPr>
                <w:spacing w:val="-4"/>
                <w:sz w:val="24"/>
                <w:szCs w:val="24"/>
              </w:rPr>
              <w:t>не</w:t>
            </w:r>
            <w:r>
              <w:rPr>
                <w:spacing w:val="-4"/>
                <w:sz w:val="24"/>
                <w:szCs w:val="24"/>
              </w:rPr>
              <w:t xml:space="preserve"> установлены</w:t>
            </w:r>
          </w:p>
          <w:p w:rsidR="006B4D95" w:rsidRPr="00FC49F9" w:rsidRDefault="006B4D95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776DCB">
        <w:trPr>
          <w:trHeight w:val="74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DCB" w:rsidRDefault="00776DCB" w:rsidP="00776DCB">
            <w:pPr>
              <w:contextualSpacing/>
              <w:rPr>
                <w:sz w:val="21"/>
                <w:szCs w:val="21"/>
              </w:rPr>
            </w:pPr>
            <w:r w:rsidRPr="000650DA">
              <w:rPr>
                <w:sz w:val="21"/>
                <w:szCs w:val="21"/>
              </w:rPr>
              <w:t>Качественное ос</w:t>
            </w:r>
            <w:r>
              <w:rPr>
                <w:sz w:val="21"/>
                <w:szCs w:val="21"/>
              </w:rPr>
              <w:t xml:space="preserve">уществление ремонта в объеме, </w:t>
            </w:r>
            <w:r w:rsidRPr="000650DA">
              <w:rPr>
                <w:sz w:val="21"/>
                <w:szCs w:val="21"/>
              </w:rPr>
              <w:t xml:space="preserve">согласованном с </w:t>
            </w:r>
            <w:proofErr w:type="gramStart"/>
            <w:r w:rsidRPr="000650DA">
              <w:rPr>
                <w:sz w:val="21"/>
                <w:szCs w:val="21"/>
              </w:rPr>
              <w:t>Заказчиком</w:t>
            </w:r>
            <w:r>
              <w:rPr>
                <w:sz w:val="21"/>
                <w:szCs w:val="21"/>
              </w:rPr>
              <w:t xml:space="preserve"> </w:t>
            </w:r>
            <w:r w:rsidRPr="000650DA">
              <w:rPr>
                <w:sz w:val="21"/>
                <w:szCs w:val="21"/>
              </w:rPr>
              <w:t>.</w:t>
            </w:r>
            <w:proofErr w:type="gramEnd"/>
            <w:r w:rsidRPr="000650DA">
              <w:rPr>
                <w:sz w:val="21"/>
                <w:szCs w:val="21"/>
              </w:rPr>
              <w:t xml:space="preserve"> </w:t>
            </w:r>
          </w:p>
          <w:p w:rsidR="006B4D95" w:rsidRPr="00FC49F9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FC49F9" w:rsidRDefault="00776DCB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                         </w:t>
            </w:r>
            <w:r w:rsidRPr="00776DCB">
              <w:rPr>
                <w:spacing w:val="-4"/>
                <w:sz w:val="24"/>
                <w:szCs w:val="24"/>
              </w:rPr>
              <w:t>не</w:t>
            </w:r>
            <w:r>
              <w:rPr>
                <w:spacing w:val="-4"/>
                <w:sz w:val="24"/>
                <w:szCs w:val="24"/>
              </w:rPr>
              <w:t xml:space="preserve"> установлены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776DCB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B56CC1">
              <w:rPr>
                <w:sz w:val="22"/>
                <w:szCs w:val="22"/>
              </w:rPr>
              <w:t xml:space="preserve">Срок гарантии на произведенные работы и установленные детали указывается в наряд-заказе Исполнителя и составляет 1(один) </w:t>
            </w:r>
            <w:proofErr w:type="gramStart"/>
            <w:r>
              <w:rPr>
                <w:sz w:val="22"/>
                <w:szCs w:val="22"/>
              </w:rPr>
              <w:t>месяц  или</w:t>
            </w:r>
            <w:proofErr w:type="gramEnd"/>
            <w:r>
              <w:rPr>
                <w:sz w:val="22"/>
                <w:szCs w:val="22"/>
              </w:rPr>
              <w:t xml:space="preserve">  2 000(две тысячи) км. пробега с момента выдачи объекта Заказчику.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DCB" w:rsidRDefault="00776DCB" w:rsidP="00776D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center"/>
              <w:rPr>
                <w:sz w:val="24"/>
                <w:szCs w:val="24"/>
                <w:lang w:eastAsia="en-US"/>
              </w:rPr>
            </w:pPr>
          </w:p>
          <w:p w:rsidR="006B4D95" w:rsidRPr="00776DCB" w:rsidRDefault="00776DCB" w:rsidP="00776D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center"/>
              <w:rPr>
                <w:spacing w:val="-4"/>
                <w:sz w:val="24"/>
                <w:szCs w:val="24"/>
              </w:rPr>
            </w:pPr>
            <w:r w:rsidRPr="00776DCB"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29720E" w:rsidRDefault="00444054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444054" w:rsidRDefault="008A46F5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Главный инженер</w:t>
      </w:r>
      <w:r w:rsidR="00444054">
        <w:rPr>
          <w:szCs w:val="28"/>
          <w:lang w:eastAsia="zh-CN"/>
        </w:rPr>
        <w:t xml:space="preserve">                                     </w:t>
      </w:r>
      <w:r>
        <w:rPr>
          <w:szCs w:val="28"/>
          <w:lang w:eastAsia="zh-CN"/>
        </w:rPr>
        <w:t xml:space="preserve">                  </w:t>
      </w:r>
      <w:r w:rsidR="00444054">
        <w:rPr>
          <w:szCs w:val="28"/>
          <w:lang w:eastAsia="zh-CN"/>
        </w:rPr>
        <w:t xml:space="preserve">                             </w:t>
      </w:r>
      <w:r>
        <w:rPr>
          <w:szCs w:val="28"/>
          <w:lang w:eastAsia="zh-CN"/>
        </w:rPr>
        <w:t xml:space="preserve">В.В. </w:t>
      </w:r>
      <w:proofErr w:type="spellStart"/>
      <w:r>
        <w:rPr>
          <w:szCs w:val="28"/>
          <w:lang w:eastAsia="zh-CN"/>
        </w:rPr>
        <w:t>Морев</w:t>
      </w:r>
      <w:proofErr w:type="spellEnd"/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(подпись)  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Default="000B4B53" w:rsidP="00FC49F9">
      <w:pPr>
        <w:spacing w:after="200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 w:rsidR="00FC49F9"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FC49F9" w:rsidRPr="000B4B53" w:rsidRDefault="008A46F5" w:rsidP="00FC49F9">
      <w:pPr>
        <w:spacing w:after="200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>Начальник участка 811</w:t>
      </w:r>
      <w:r w:rsidR="00FC49F9" w:rsidRPr="000B4B53">
        <w:rPr>
          <w:szCs w:val="28"/>
          <w:lang w:eastAsia="zh-CN"/>
        </w:rPr>
        <w:t xml:space="preserve">                                   </w:t>
      </w:r>
      <w:r w:rsidR="00FC49F9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 xml:space="preserve">     </w:t>
      </w:r>
      <w:bookmarkStart w:id="0" w:name="_GoBack"/>
      <w:bookmarkEnd w:id="0"/>
      <w:r w:rsidR="00FC49F9">
        <w:rPr>
          <w:szCs w:val="28"/>
          <w:lang w:eastAsia="zh-CN"/>
        </w:rPr>
        <w:t xml:space="preserve">                   </w:t>
      </w:r>
      <w:r w:rsidR="00FC49F9" w:rsidRPr="000B4B53">
        <w:rPr>
          <w:szCs w:val="28"/>
          <w:lang w:eastAsia="zh-CN"/>
        </w:rPr>
        <w:t xml:space="preserve">       </w:t>
      </w:r>
      <w:r>
        <w:rPr>
          <w:szCs w:val="28"/>
          <w:lang w:eastAsia="zh-CN"/>
        </w:rPr>
        <w:t>И.Г. Корюкалов</w:t>
      </w:r>
    </w:p>
    <w:p w:rsidR="006B4D95" w:rsidRPr="007F16E9" w:rsidRDefault="00FC49F9" w:rsidP="008A46F5">
      <w:pPr>
        <w:suppressAutoHyphens/>
        <w:autoSpaceDE w:val="0"/>
        <w:autoSpaceDN w:val="0"/>
        <w:adjustRightInd w:val="0"/>
        <w:ind w:right="140"/>
        <w:rPr>
          <w:rFonts w:eastAsia="Calibri"/>
          <w:sz w:val="24"/>
          <w:szCs w:val="24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Pr="000B4B53">
        <w:rPr>
          <w:i/>
          <w:szCs w:val="24"/>
          <w:lang w:eastAsia="zh-CN"/>
        </w:rPr>
        <w:t xml:space="preserve">(подпись)                         </w:t>
      </w:r>
      <w:r w:rsidR="007F16E9">
        <w:rPr>
          <w:rFonts w:eastAsia="Calibri"/>
          <w:sz w:val="24"/>
          <w:szCs w:val="24"/>
        </w:rPr>
        <w:t xml:space="preserve"> </w:t>
      </w:r>
    </w:p>
    <w:sectPr w:rsidR="006B4D95" w:rsidRPr="007F16E9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FE17F3E"/>
    <w:multiLevelType w:val="hybridMultilevel"/>
    <w:tmpl w:val="519AF71A"/>
    <w:lvl w:ilvl="0" w:tplc="79D0883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5370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1C6F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9C2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294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56F7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76DCB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16E9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0890"/>
    <w:rsid w:val="008A121D"/>
    <w:rsid w:val="008A1816"/>
    <w:rsid w:val="008A29E2"/>
    <w:rsid w:val="008A46B2"/>
    <w:rsid w:val="008A46F5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4D67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C6015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8FA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0F73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18EF4"/>
  <w15:docId w15:val="{E5FD8C59-1D17-4A84-8501-00A4DAD7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customStyle="1" w:styleId="a7">
    <w:name w:val="Знак Знак Знак"/>
    <w:basedOn w:val="a"/>
    <w:rsid w:val="001E5370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LO-Normal">
    <w:name w:val="LO-Normal"/>
    <w:rsid w:val="00776DCB"/>
    <w:pPr>
      <w:widowControl w:val="0"/>
      <w:suppressAutoHyphens/>
      <w:spacing w:after="0" w:line="300" w:lineRule="auto"/>
      <w:ind w:left="960" w:firstLine="720"/>
      <w:jc w:val="both"/>
    </w:pPr>
    <w:rPr>
      <w:rFonts w:ascii="Times New Roman" w:eastAsia="Arial" w:hAnsi="Times New Roman" w:cs="Times New Roma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C3750-9A45-4C56-AC53-12616018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49</cp:revision>
  <cp:lastPrinted>2022-03-02T06:13:00Z</cp:lastPrinted>
  <dcterms:created xsi:type="dcterms:W3CDTF">2023-11-23T07:12:00Z</dcterms:created>
  <dcterms:modified xsi:type="dcterms:W3CDTF">2025-01-28T09:43:00Z</dcterms:modified>
</cp:coreProperties>
</file>