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2E1B77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2E1B77">
        <w:rPr>
          <w:b/>
          <w:szCs w:val="28"/>
        </w:rPr>
        <w:t xml:space="preserve">ремонт в помещении и обшивка ферм в компрессорной, </w:t>
      </w:r>
    </w:p>
    <w:p w:rsidR="000D4C5A" w:rsidRDefault="002E1B77" w:rsidP="006B4D95">
      <w:pPr>
        <w:jc w:val="center"/>
        <w:rPr>
          <w:i/>
          <w:szCs w:val="28"/>
        </w:rPr>
      </w:pPr>
      <w:r>
        <w:rPr>
          <w:b/>
          <w:szCs w:val="28"/>
        </w:rPr>
        <w:t>2-й производственный корпус, 3-ая территория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649"/>
        <w:gridCol w:w="5529"/>
      </w:tblGrid>
      <w:tr w:rsidR="006B4D95" w:rsidRPr="00FC49F9" w:rsidTr="00C260F2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802429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260F2" w:rsidRDefault="00C260F2" w:rsidP="00C260F2">
            <w:pPr>
              <w:shd w:val="clear" w:color="auto" w:fill="FFFFFF"/>
              <w:spacing w:after="60"/>
              <w:jc w:val="both"/>
              <w:rPr>
                <w:rFonts w:eastAsia="Calibri"/>
                <w:sz w:val="24"/>
                <w:szCs w:val="24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13A1E">
              <w:rPr>
                <w:sz w:val="24"/>
                <w:szCs w:val="24"/>
              </w:rPr>
              <w:t xml:space="preserve">Качество работ должно </w:t>
            </w:r>
            <w:r w:rsidRPr="000F42B4">
              <w:rPr>
                <w:sz w:val="24"/>
                <w:szCs w:val="24"/>
              </w:rPr>
              <w:t xml:space="preserve">соответствовать </w:t>
            </w:r>
            <w:r w:rsidRPr="000F42B4">
              <w:rPr>
                <w:color w:val="000000"/>
                <w:sz w:val="24"/>
                <w:szCs w:val="24"/>
              </w:rPr>
              <w:t xml:space="preserve">со сводом правил </w:t>
            </w:r>
            <w:r w:rsidRPr="000F42B4">
              <w:rPr>
                <w:sz w:val="24"/>
                <w:szCs w:val="24"/>
              </w:rPr>
              <w:t>СП 12-136-2002 «СНиП 12-04-2002 Безопасность труда в строительстве»</w:t>
            </w:r>
            <w:r w:rsidRPr="000F42B4">
              <w:rPr>
                <w:color w:val="000000"/>
                <w:sz w:val="24"/>
                <w:szCs w:val="24"/>
              </w:rPr>
              <w:t>, и другими действующими СП и ГОСТ, а также с Федеральным законом от 30.12.2009 № 384-ФЗ «Технический регламент о безопасности зданий и сооружений», и другими нормами действующего законодательства РФ</w:t>
            </w:r>
          </w:p>
        </w:tc>
      </w:tr>
      <w:tr w:rsidR="006B4D95" w:rsidRPr="00FC49F9" w:rsidTr="00C260F2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  <w:r w:rsidR="000F42B4">
              <w:rPr>
                <w:b/>
                <w:sz w:val="24"/>
                <w:szCs w:val="24"/>
              </w:rPr>
              <w:t xml:space="preserve"> (работ)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B4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Подрядчик </w:t>
            </w:r>
            <w:r w:rsidRPr="00D57E8F">
              <w:rPr>
                <w:rFonts w:eastAsia="Calibri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6B4D95" w:rsidRPr="00FC49F9" w:rsidRDefault="000F42B4" w:rsidP="000F42B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D461A">
              <w:rPr>
                <w:color w:val="000000"/>
                <w:sz w:val="24"/>
                <w:szCs w:val="24"/>
              </w:rPr>
              <w:t xml:space="preserve">Работы должны быть выполнены качественно в полном соответствии со сводом правил </w:t>
            </w:r>
            <w:r w:rsidRPr="004D461A">
              <w:rPr>
                <w:sz w:val="24"/>
                <w:szCs w:val="24"/>
              </w:rPr>
              <w:t xml:space="preserve">СП 12-136-2002 «СНиП 12-04-2002 Безопасность труда в строительстве»; </w:t>
            </w:r>
            <w:r w:rsidRPr="004D461A">
              <w:rPr>
                <w:color w:val="000000"/>
                <w:sz w:val="24"/>
                <w:szCs w:val="24"/>
              </w:rPr>
              <w:t>и другими действующими СНИП и ГОСТ, а также с Федеральным законом от 30.12.2009 № 384-ФЗ «Технический регламент о безопасности зданий и сооружений» и другими нормами де</w:t>
            </w:r>
            <w:r>
              <w:rPr>
                <w:color w:val="000000"/>
                <w:sz w:val="24"/>
                <w:szCs w:val="24"/>
              </w:rPr>
              <w:t>йствующего законодательства РФ</w:t>
            </w:r>
          </w:p>
        </w:tc>
      </w:tr>
      <w:tr w:rsidR="006B4D95" w:rsidRPr="00FC49F9" w:rsidTr="00C260F2">
        <w:trPr>
          <w:trHeight w:val="3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260F2" w:rsidRDefault="00B25975" w:rsidP="00C260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C260F2" w:rsidRPr="00C260F2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6B4D95" w:rsidRPr="00FC49F9" w:rsidTr="00C260F2">
        <w:trPr>
          <w:trHeight w:val="27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11BC5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802429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B67CA">
              <w:rPr>
                <w:sz w:val="24"/>
                <w:szCs w:val="24"/>
              </w:rPr>
              <w:t xml:space="preserve">В соответствии </w:t>
            </w:r>
            <w:r>
              <w:rPr>
                <w:sz w:val="24"/>
                <w:szCs w:val="24"/>
              </w:rPr>
              <w:t>с настоящим ТЗ и</w:t>
            </w:r>
            <w:r w:rsidRPr="004B67CA">
              <w:rPr>
                <w:sz w:val="24"/>
                <w:szCs w:val="24"/>
              </w:rPr>
              <w:t xml:space="preserve"> условиями проекта договора</w:t>
            </w:r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приложением №1</w:t>
            </w:r>
            <w:r w:rsidR="000F42B4">
              <w:rPr>
                <w:sz w:val="24"/>
                <w:szCs w:val="24"/>
              </w:rPr>
              <w:t>,2</w:t>
            </w:r>
            <w:r w:rsidR="00020893">
              <w:rPr>
                <w:sz w:val="24"/>
                <w:szCs w:val="24"/>
              </w:rPr>
              <w:t xml:space="preserve"> к договору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lastRenderedPageBreak/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DB1CDF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F" w:rsidRPr="00FC49F9" w:rsidRDefault="00DB1CDF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F" w:rsidRPr="00FC49F9" w:rsidRDefault="00DB1CDF" w:rsidP="0080242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351FB">
              <w:rPr>
                <w:rFonts w:eastAsia="Calibri"/>
                <w:b/>
                <w:sz w:val="24"/>
                <w:szCs w:val="24"/>
              </w:rPr>
              <w:t>Перечень товаров, используемых при выполнении работ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F" w:rsidRDefault="00DB1CDF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соответствии с Приложением №1 к техническому заданию.</w:t>
            </w:r>
          </w:p>
        </w:tc>
      </w:tr>
    </w:tbl>
    <w:p w:rsidR="006B4D95" w:rsidRPr="000B4B53" w:rsidRDefault="006B4D95" w:rsidP="000D4C5A">
      <w:p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C5A" w:rsidRDefault="000D4C5A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49F9" w:rsidRPr="000D4C5A" w:rsidRDefault="00FC49F9" w:rsidP="000D4C5A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bookmarkStart w:id="0" w:name="_GoBack"/>
      <w:bookmarkEnd w:id="0"/>
    </w:p>
    <w:sectPr w:rsidR="00FC49F9" w:rsidRPr="000D4C5A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049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893"/>
    <w:rsid w:val="00020A44"/>
    <w:rsid w:val="0002339B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3B0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4C5A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2B4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47911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A3B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1B77"/>
    <w:rsid w:val="002E2968"/>
    <w:rsid w:val="002E3963"/>
    <w:rsid w:val="002E617B"/>
    <w:rsid w:val="002E64C8"/>
    <w:rsid w:val="002E65B9"/>
    <w:rsid w:val="002F0177"/>
    <w:rsid w:val="002F0619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72D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336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4FB8"/>
    <w:rsid w:val="007F6644"/>
    <w:rsid w:val="007F73BE"/>
    <w:rsid w:val="008013EE"/>
    <w:rsid w:val="008015FC"/>
    <w:rsid w:val="00802429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546E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E4F89"/>
    <w:rsid w:val="00AE67C2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975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4F2"/>
    <w:rsid w:val="00C06DDD"/>
    <w:rsid w:val="00C1184B"/>
    <w:rsid w:val="00C1214C"/>
    <w:rsid w:val="00C151DF"/>
    <w:rsid w:val="00C168CC"/>
    <w:rsid w:val="00C16BAB"/>
    <w:rsid w:val="00C22262"/>
    <w:rsid w:val="00C254D4"/>
    <w:rsid w:val="00C260F2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4EB1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3556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1CDF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34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39EE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3117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2344E-C6B8-4EC1-949B-6120608C7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Третиных Н.А.</dc:creator>
  <cp:lastModifiedBy>Шангареева Инна Григорьевна</cp:lastModifiedBy>
  <cp:revision>9</cp:revision>
  <cp:lastPrinted>2024-05-30T10:37:00Z</cp:lastPrinted>
  <dcterms:created xsi:type="dcterms:W3CDTF">2024-05-30T10:50:00Z</dcterms:created>
  <dcterms:modified xsi:type="dcterms:W3CDTF">2024-10-11T07:33:00Z</dcterms:modified>
</cp:coreProperties>
</file>